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A9" w:rsidRPr="00141A0B" w:rsidRDefault="008B40A9" w:rsidP="002612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2D4" w:rsidRPr="00141A0B" w:rsidRDefault="002612D4" w:rsidP="002612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612D4" w:rsidRPr="00141A0B" w:rsidRDefault="002612D4" w:rsidP="002612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1A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прозаического произведения с примерами</w:t>
      </w:r>
    </w:p>
    <w:p w:rsidR="008B40A9" w:rsidRPr="00141A0B" w:rsidRDefault="008B40A9" w:rsidP="002612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2D4" w:rsidRPr="00141A0B" w:rsidRDefault="002612D4" w:rsidP="0026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b/>
          <w:bCs/>
          <w:sz w:val="24"/>
          <w:szCs w:val="24"/>
        </w:rPr>
        <w:t>Вариант №1 (краткий).</w:t>
      </w:r>
    </w:p>
    <w:p w:rsidR="002612D4" w:rsidRPr="00141A0B" w:rsidRDefault="002612D4" w:rsidP="002612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  <w:u w:val="single"/>
        </w:rPr>
        <w:t>История создания</w:t>
      </w:r>
      <w:r w:rsidRPr="00141A0B">
        <w:rPr>
          <w:rFonts w:ascii="Times New Roman" w:hAnsi="Times New Roman" w:cs="Times New Roman"/>
          <w:sz w:val="24"/>
          <w:szCs w:val="24"/>
        </w:rPr>
        <w:t>.</w:t>
      </w:r>
    </w:p>
    <w:p w:rsidR="002612D4" w:rsidRPr="00141A0B" w:rsidRDefault="002612D4" w:rsidP="002612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  <w:u w:val="single"/>
        </w:rPr>
        <w:t>Сюжетные линии</w:t>
      </w:r>
      <w:r w:rsidRPr="00141A0B">
        <w:rPr>
          <w:rFonts w:ascii="Times New Roman" w:hAnsi="Times New Roman" w:cs="Times New Roman"/>
          <w:sz w:val="24"/>
          <w:szCs w:val="24"/>
        </w:rPr>
        <w:t>: выделить, пронумеровать и назвать для каждой линии:</w:t>
      </w:r>
    </w:p>
    <w:p w:rsidR="002612D4" w:rsidRPr="00141A0B" w:rsidRDefault="002612D4" w:rsidP="002612D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</w:rPr>
        <w:t>ДЛ (действующие лица);</w:t>
      </w:r>
    </w:p>
    <w:p w:rsidR="002612D4" w:rsidRPr="00141A0B" w:rsidRDefault="002612D4" w:rsidP="002612D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</w:rPr>
        <w:t>события.</w:t>
      </w:r>
    </w:p>
    <w:p w:rsidR="002612D4" w:rsidRPr="00141A0B" w:rsidRDefault="002612D4" w:rsidP="002612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  <w:u w:val="single"/>
        </w:rPr>
        <w:t>Сюжетная схема</w:t>
      </w:r>
      <w:r w:rsidRPr="00141A0B">
        <w:rPr>
          <w:rFonts w:ascii="Times New Roman" w:hAnsi="Times New Roman" w:cs="Times New Roman"/>
          <w:sz w:val="24"/>
          <w:szCs w:val="24"/>
        </w:rPr>
        <w:t> (не все компоненты обязательно будут присутствовать):</w:t>
      </w:r>
    </w:p>
    <w:p w:rsidR="002612D4" w:rsidRPr="00141A0B" w:rsidRDefault="002612D4" w:rsidP="002612D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</w:rPr>
        <w:t>экспозиция - условия и обстоятельства, которые привели к возникновению конфликта;</w:t>
      </w:r>
    </w:p>
    <w:p w:rsidR="002612D4" w:rsidRPr="00141A0B" w:rsidRDefault="002612D4" w:rsidP="002612D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</w:rPr>
        <w:t>завязка - начало или проявление и обострение конфликта;</w:t>
      </w:r>
    </w:p>
    <w:p w:rsidR="002612D4" w:rsidRPr="00141A0B" w:rsidRDefault="002612D4" w:rsidP="002612D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</w:rPr>
        <w:t>развитие действия;</w:t>
      </w:r>
    </w:p>
    <w:p w:rsidR="002612D4" w:rsidRPr="00141A0B" w:rsidRDefault="002612D4" w:rsidP="002612D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</w:rPr>
        <w:t>кульминация;</w:t>
      </w:r>
    </w:p>
    <w:p w:rsidR="002612D4" w:rsidRPr="00141A0B" w:rsidRDefault="002612D4" w:rsidP="002612D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</w:rPr>
        <w:t>развязка;</w:t>
      </w:r>
    </w:p>
    <w:p w:rsidR="002612D4" w:rsidRPr="00141A0B" w:rsidRDefault="002612D4" w:rsidP="002612D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</w:rPr>
        <w:t>эпилог.</w:t>
      </w:r>
    </w:p>
    <w:p w:rsidR="002612D4" w:rsidRPr="00141A0B" w:rsidRDefault="002612D4" w:rsidP="002612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  <w:u w:val="single"/>
        </w:rPr>
        <w:t>Композиция</w:t>
      </w:r>
      <w:r w:rsidRPr="00141A0B">
        <w:rPr>
          <w:rFonts w:ascii="Times New Roman" w:hAnsi="Times New Roman" w:cs="Times New Roman"/>
          <w:sz w:val="24"/>
          <w:szCs w:val="24"/>
        </w:rPr>
        <w:t>:</w:t>
      </w:r>
    </w:p>
    <w:p w:rsidR="002612D4" w:rsidRPr="00141A0B" w:rsidRDefault="002612D4" w:rsidP="002612D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</w:rPr>
        <w:t>последовательность и взаимосвязанность всех частей произведения (разделов, эпизодов, сцен, вводных эпизодов, лирических отступлений, картин, образов), разворачивание действий и группирование и расстановка персонажей;</w:t>
      </w:r>
    </w:p>
    <w:p w:rsidR="002612D4" w:rsidRPr="00141A0B" w:rsidRDefault="002612D4" w:rsidP="002612D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</w:rPr>
        <w:t>способы компоновки художественного мира: портрет, пейзаж, интерьер, лирическое отступление;</w:t>
      </w:r>
    </w:p>
    <w:p w:rsidR="002612D4" w:rsidRPr="00141A0B" w:rsidRDefault="002612D4" w:rsidP="002612D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1A0B">
        <w:rPr>
          <w:rFonts w:ascii="Times New Roman" w:hAnsi="Times New Roman" w:cs="Times New Roman"/>
          <w:sz w:val="24"/>
          <w:szCs w:val="24"/>
        </w:rPr>
        <w:t xml:space="preserve">способы изображения: рассказ, повествование, описание, монолог, внутренний монолог, диалог, </w:t>
      </w:r>
      <w:proofErr w:type="spellStart"/>
      <w:r w:rsidRPr="00141A0B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141A0B">
        <w:rPr>
          <w:rFonts w:ascii="Times New Roman" w:hAnsi="Times New Roman" w:cs="Times New Roman"/>
          <w:sz w:val="24"/>
          <w:szCs w:val="24"/>
        </w:rPr>
        <w:t>, реплика, ремарка, "поток сознания";</w:t>
      </w:r>
      <w:proofErr w:type="gramEnd"/>
    </w:p>
    <w:p w:rsidR="002612D4" w:rsidRPr="00141A0B" w:rsidRDefault="002612D4" w:rsidP="002612D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</w:rPr>
        <w:t>точки зрения субъектов художественного произведения: автора, рассказчика, повествователя, персонажей;</w:t>
      </w:r>
    </w:p>
    <w:p w:rsidR="002612D4" w:rsidRPr="00141A0B" w:rsidRDefault="002612D4" w:rsidP="002612D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</w:rPr>
        <w:t>придерживается автор или нет причинно-следственной зависимости.</w:t>
      </w:r>
    </w:p>
    <w:p w:rsidR="002612D4" w:rsidRPr="00141A0B" w:rsidRDefault="002612D4" w:rsidP="002612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  <w:u w:val="single"/>
        </w:rPr>
        <w:t>Образы ДЛ</w:t>
      </w:r>
      <w:r w:rsidRPr="00141A0B">
        <w:rPr>
          <w:rFonts w:ascii="Times New Roman" w:hAnsi="Times New Roman" w:cs="Times New Roman"/>
          <w:sz w:val="24"/>
          <w:szCs w:val="24"/>
        </w:rPr>
        <w:t> (главных): характеры, взаимоотношения между персонажами, типичность (уникальность) персонажей.</w:t>
      </w:r>
    </w:p>
    <w:p w:rsidR="002612D4" w:rsidRPr="00141A0B" w:rsidRDefault="002612D4" w:rsidP="002612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  <w:u w:val="single"/>
        </w:rPr>
        <w:t>Стиль</w:t>
      </w:r>
      <w:r w:rsidRPr="00141A0B">
        <w:rPr>
          <w:rFonts w:ascii="Times New Roman" w:hAnsi="Times New Roman" w:cs="Times New Roman"/>
          <w:sz w:val="24"/>
          <w:szCs w:val="24"/>
        </w:rPr>
        <w:t>: специфика письма каждого отдельного писателя: мировоззрение, жизненный опыт, характер, общая культура обуславливают:</w:t>
      </w:r>
    </w:p>
    <w:p w:rsidR="002612D4" w:rsidRPr="00141A0B" w:rsidRDefault="002612D4" w:rsidP="002612D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</w:rPr>
        <w:t>выбор темы и ее раскрытие;</w:t>
      </w:r>
    </w:p>
    <w:p w:rsidR="002612D4" w:rsidRPr="00141A0B" w:rsidRDefault="002612D4" w:rsidP="002612D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</w:rPr>
        <w:t>разработку любимых жанровых форм;</w:t>
      </w:r>
    </w:p>
    <w:p w:rsidR="002612D4" w:rsidRPr="00141A0B" w:rsidRDefault="002612D4" w:rsidP="002612D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</w:rPr>
        <w:t>язык;</w:t>
      </w:r>
    </w:p>
    <w:p w:rsidR="002612D4" w:rsidRPr="00141A0B" w:rsidRDefault="002612D4" w:rsidP="002612D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</w:rPr>
        <w:t>использование художественных средств (смотрите "План анализа стихотворения" пункты 3 b, c, d, e).</w:t>
      </w:r>
    </w:p>
    <w:p w:rsidR="002612D4" w:rsidRPr="00141A0B" w:rsidRDefault="002612D4" w:rsidP="002612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  <w:u w:val="single"/>
        </w:rPr>
        <w:t>Литературное направление</w:t>
      </w:r>
      <w:r w:rsidRPr="00141A0B">
        <w:rPr>
          <w:rFonts w:ascii="Times New Roman" w:hAnsi="Times New Roman" w:cs="Times New Roman"/>
          <w:sz w:val="24"/>
          <w:szCs w:val="24"/>
        </w:rPr>
        <w:t xml:space="preserve">: сентиментализм, романтизм, реализм (критический, магический (например, Г.Г. Маркес "Сто лет одиночества", Ф. Кафка "Превращение"), социалистический, неореализм), натурализм, символизм, эстетизм, неоромантизм, импрессионизм (тенденция в творчестве авторов, принадлежавших к разным литературным направлениям - </w:t>
      </w:r>
      <w:proofErr w:type="gramStart"/>
      <w:r w:rsidRPr="00141A0B">
        <w:rPr>
          <w:rFonts w:ascii="Times New Roman" w:hAnsi="Times New Roman" w:cs="Times New Roman"/>
          <w:sz w:val="24"/>
          <w:szCs w:val="24"/>
        </w:rPr>
        <w:t>Ги де</w:t>
      </w:r>
      <w:proofErr w:type="gramEnd"/>
      <w:r w:rsidRPr="00141A0B">
        <w:rPr>
          <w:rFonts w:ascii="Times New Roman" w:hAnsi="Times New Roman" w:cs="Times New Roman"/>
          <w:sz w:val="24"/>
          <w:szCs w:val="24"/>
        </w:rPr>
        <w:t xml:space="preserve"> Мопассан, О. Уайльд, К. Гамсун), авангардизм, модернизм, постмодернизм, экзистенциализм, "театр абсурда", "школа потока сознания" (Дж. Джойс, М. Пруст, Т. Манн, У. Фолкнер и другие).</w:t>
      </w:r>
    </w:p>
    <w:p w:rsidR="002612D4" w:rsidRPr="00141A0B" w:rsidRDefault="002612D4" w:rsidP="002612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  <w:u w:val="single"/>
        </w:rPr>
        <w:t>Жанровые особенности</w:t>
      </w:r>
      <w:r w:rsidRPr="00141A0B">
        <w:rPr>
          <w:rFonts w:ascii="Times New Roman" w:hAnsi="Times New Roman" w:cs="Times New Roman"/>
          <w:sz w:val="24"/>
          <w:szCs w:val="24"/>
        </w:rPr>
        <w:t>: эпос вообще - это чередование сюжетных событий.</w:t>
      </w:r>
    </w:p>
    <w:p w:rsidR="002612D4" w:rsidRPr="00141A0B" w:rsidRDefault="002612D4" w:rsidP="002612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b/>
          <w:bCs/>
          <w:sz w:val="24"/>
          <w:szCs w:val="24"/>
        </w:rPr>
        <w:t>рассказ</w:t>
      </w:r>
      <w:r w:rsidRPr="00141A0B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141A0B">
        <w:rPr>
          <w:rFonts w:ascii="Times New Roman" w:hAnsi="Times New Roman" w:cs="Times New Roman"/>
          <w:sz w:val="24"/>
          <w:szCs w:val="24"/>
        </w:rPr>
        <w:t>опов</w:t>
      </w:r>
      <w:proofErr w:type="gramStart"/>
      <w:r w:rsidRPr="00141A0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41A0B">
        <w:rPr>
          <w:rFonts w:ascii="Times New Roman" w:hAnsi="Times New Roman" w:cs="Times New Roman"/>
          <w:sz w:val="24"/>
          <w:szCs w:val="24"/>
        </w:rPr>
        <w:t>дання</w:t>
      </w:r>
      <w:proofErr w:type="spellEnd"/>
      <w:r w:rsidRPr="00141A0B">
        <w:rPr>
          <w:rFonts w:ascii="Times New Roman" w:hAnsi="Times New Roman" w:cs="Times New Roman"/>
          <w:sz w:val="24"/>
          <w:szCs w:val="24"/>
        </w:rPr>
        <w:t>) - малая эпическая форма: в центре - 1 событие, вокруг него сгруппированы ДЛ, характеры ДЛ в сформированном виде, описаний мало и они лаконичны, небольшой размер произведения (как правило, несколько страниц);</w:t>
      </w:r>
    </w:p>
    <w:p w:rsidR="002612D4" w:rsidRPr="00141A0B" w:rsidRDefault="002612D4" w:rsidP="002612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новелла</w:t>
      </w:r>
      <w:r w:rsidRPr="00141A0B">
        <w:rPr>
          <w:rFonts w:ascii="Times New Roman" w:hAnsi="Times New Roman" w:cs="Times New Roman"/>
          <w:sz w:val="24"/>
          <w:szCs w:val="24"/>
        </w:rPr>
        <w:t> - малая эпическая форма: в центре - 1 необычное событие, неожиданный финал, лаконичность. Виды:</w:t>
      </w:r>
    </w:p>
    <w:p w:rsidR="002612D4" w:rsidRPr="00141A0B" w:rsidRDefault="002612D4" w:rsidP="002612D4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1A0B">
        <w:rPr>
          <w:rFonts w:ascii="Times New Roman" w:hAnsi="Times New Roman" w:cs="Times New Roman"/>
          <w:sz w:val="24"/>
          <w:szCs w:val="24"/>
        </w:rPr>
        <w:t xml:space="preserve">новелла событий - О'Генри, Дж. Лондон, И. Бабель, Дж. </w:t>
      </w:r>
      <w:proofErr w:type="spellStart"/>
      <w:r w:rsidRPr="00141A0B">
        <w:rPr>
          <w:rFonts w:ascii="Times New Roman" w:hAnsi="Times New Roman" w:cs="Times New Roman"/>
          <w:sz w:val="24"/>
          <w:szCs w:val="24"/>
        </w:rPr>
        <w:t>Кольер</w:t>
      </w:r>
      <w:proofErr w:type="spellEnd"/>
      <w:r w:rsidRPr="00141A0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612D4" w:rsidRPr="00141A0B" w:rsidRDefault="002612D4" w:rsidP="002612D4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</w:rPr>
        <w:t xml:space="preserve">новелла "настроения" с психологическим сюжетом - А. Чехов, Мопассан, </w:t>
      </w:r>
      <w:proofErr w:type="spellStart"/>
      <w:r w:rsidRPr="00141A0B">
        <w:rPr>
          <w:rFonts w:ascii="Times New Roman" w:hAnsi="Times New Roman" w:cs="Times New Roman"/>
          <w:sz w:val="24"/>
          <w:szCs w:val="24"/>
        </w:rPr>
        <w:t>Акутагава</w:t>
      </w:r>
      <w:proofErr w:type="spellEnd"/>
      <w:r w:rsidRPr="0014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A0B">
        <w:rPr>
          <w:rFonts w:ascii="Times New Roman" w:hAnsi="Times New Roman" w:cs="Times New Roman"/>
          <w:sz w:val="24"/>
          <w:szCs w:val="24"/>
        </w:rPr>
        <w:t>Рюноскэ</w:t>
      </w:r>
      <w:proofErr w:type="spellEnd"/>
      <w:r w:rsidRPr="00141A0B">
        <w:rPr>
          <w:rFonts w:ascii="Times New Roman" w:hAnsi="Times New Roman" w:cs="Times New Roman"/>
          <w:sz w:val="24"/>
          <w:szCs w:val="24"/>
        </w:rPr>
        <w:t>;</w:t>
      </w:r>
    </w:p>
    <w:p w:rsidR="002612D4" w:rsidRPr="00141A0B" w:rsidRDefault="002612D4" w:rsidP="002612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b/>
          <w:bCs/>
          <w:sz w:val="24"/>
          <w:szCs w:val="24"/>
        </w:rPr>
        <w:t>повесть</w:t>
      </w:r>
      <w:r w:rsidRPr="00141A0B">
        <w:rPr>
          <w:rFonts w:ascii="Times New Roman" w:hAnsi="Times New Roman" w:cs="Times New Roman"/>
          <w:sz w:val="24"/>
          <w:szCs w:val="24"/>
        </w:rPr>
        <w:t> - средняя эпическая форма: 1 сюжетная линия, история жизни 1 человека в столкновениях с судьбами других людей, охватывает относительно небольшой промежуток времени из жизни героев;</w:t>
      </w:r>
    </w:p>
    <w:p w:rsidR="002612D4" w:rsidRPr="00141A0B" w:rsidRDefault="002612D4" w:rsidP="002612D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Pr="00141A0B">
        <w:rPr>
          <w:rFonts w:ascii="Times New Roman" w:hAnsi="Times New Roman" w:cs="Times New Roman"/>
          <w:sz w:val="24"/>
          <w:szCs w:val="24"/>
        </w:rPr>
        <w:t> - большая эпическая форма: несколько сюжетных линий, большой размер, много действующих лиц, раскрывается история формирования характеров многих персонажей, широко охвачены жизненные события. Роман - наиболее распространенная в XX веке эпическая жанровая разновидность, условно выделяют:</w:t>
      </w:r>
    </w:p>
    <w:p w:rsidR="002612D4" w:rsidRPr="00141A0B" w:rsidRDefault="002612D4" w:rsidP="002612D4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i/>
          <w:iCs/>
          <w:sz w:val="24"/>
          <w:szCs w:val="24"/>
        </w:rPr>
        <w:t>социально-бытовой</w:t>
      </w:r>
      <w:r w:rsidRPr="00141A0B">
        <w:rPr>
          <w:rFonts w:ascii="Times New Roman" w:hAnsi="Times New Roman" w:cs="Times New Roman"/>
          <w:sz w:val="24"/>
          <w:szCs w:val="24"/>
        </w:rPr>
        <w:t> - человек и социальная среда, социально обусловленные формы бытия;</w:t>
      </w:r>
    </w:p>
    <w:p w:rsidR="002612D4" w:rsidRPr="00141A0B" w:rsidRDefault="002612D4" w:rsidP="002612D4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1A0B">
        <w:rPr>
          <w:rFonts w:ascii="Times New Roman" w:hAnsi="Times New Roman" w:cs="Times New Roman"/>
          <w:i/>
          <w:iCs/>
          <w:sz w:val="24"/>
          <w:szCs w:val="24"/>
        </w:rPr>
        <w:t>морально-психологический</w:t>
      </w:r>
      <w:proofErr w:type="gramEnd"/>
      <w:r w:rsidRPr="00141A0B">
        <w:rPr>
          <w:rFonts w:ascii="Times New Roman" w:hAnsi="Times New Roman" w:cs="Times New Roman"/>
          <w:sz w:val="24"/>
          <w:szCs w:val="24"/>
        </w:rPr>
        <w:t> - столкновения внутреннего мира человека и мира внешнего;</w:t>
      </w:r>
    </w:p>
    <w:p w:rsidR="002612D4" w:rsidRPr="00141A0B" w:rsidRDefault="002612D4" w:rsidP="002612D4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1A0B">
        <w:rPr>
          <w:rFonts w:ascii="Times New Roman" w:hAnsi="Times New Roman" w:cs="Times New Roman"/>
          <w:i/>
          <w:iCs/>
          <w:sz w:val="24"/>
          <w:szCs w:val="24"/>
        </w:rPr>
        <w:t>исторический</w:t>
      </w:r>
      <w:proofErr w:type="gramEnd"/>
      <w:r w:rsidRPr="00141A0B">
        <w:rPr>
          <w:rFonts w:ascii="Times New Roman" w:hAnsi="Times New Roman" w:cs="Times New Roman"/>
          <w:sz w:val="24"/>
          <w:szCs w:val="24"/>
        </w:rPr>
        <w:t> - о событиях прошлого;</w:t>
      </w:r>
    </w:p>
    <w:p w:rsidR="002612D4" w:rsidRPr="00141A0B" w:rsidRDefault="002612D4" w:rsidP="002612D4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1A0B">
        <w:rPr>
          <w:rFonts w:ascii="Times New Roman" w:hAnsi="Times New Roman" w:cs="Times New Roman"/>
          <w:i/>
          <w:iCs/>
          <w:sz w:val="24"/>
          <w:szCs w:val="24"/>
        </w:rPr>
        <w:t>философский</w:t>
      </w:r>
      <w:proofErr w:type="gramEnd"/>
      <w:r w:rsidRPr="00141A0B">
        <w:rPr>
          <w:rFonts w:ascii="Times New Roman" w:hAnsi="Times New Roman" w:cs="Times New Roman"/>
          <w:sz w:val="24"/>
          <w:szCs w:val="24"/>
        </w:rPr>
        <w:t> - раскрытие главных проблем человеческого бытия, создание целостной картины мира;</w:t>
      </w:r>
    </w:p>
    <w:p w:rsidR="002612D4" w:rsidRPr="00141A0B" w:rsidRDefault="002612D4" w:rsidP="002612D4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i/>
          <w:iCs/>
          <w:sz w:val="24"/>
          <w:szCs w:val="24"/>
        </w:rPr>
        <w:t>роман-миф</w:t>
      </w:r>
      <w:r w:rsidRPr="00141A0B">
        <w:rPr>
          <w:rFonts w:ascii="Times New Roman" w:hAnsi="Times New Roman" w:cs="Times New Roman"/>
          <w:sz w:val="24"/>
          <w:szCs w:val="24"/>
        </w:rPr>
        <w:t> - создание символической модели существования человека и человечества ("Сто лет одиночества" Маркеса);</w:t>
      </w:r>
    </w:p>
    <w:p w:rsidR="002612D4" w:rsidRPr="00141A0B" w:rsidRDefault="002612D4" w:rsidP="002612D4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</w:rPr>
        <w:t xml:space="preserve">роман-антиутопия (Г. Уэллс), роман-притча ("Чума" А. Камю), роман-хроника одной семьи ("Семейство </w:t>
      </w:r>
      <w:proofErr w:type="spellStart"/>
      <w:r w:rsidRPr="00141A0B">
        <w:rPr>
          <w:rFonts w:ascii="Times New Roman" w:hAnsi="Times New Roman" w:cs="Times New Roman"/>
          <w:sz w:val="24"/>
          <w:szCs w:val="24"/>
        </w:rPr>
        <w:t>Тибо</w:t>
      </w:r>
      <w:proofErr w:type="spellEnd"/>
      <w:r w:rsidRPr="00141A0B">
        <w:rPr>
          <w:rFonts w:ascii="Times New Roman" w:hAnsi="Times New Roman" w:cs="Times New Roman"/>
          <w:sz w:val="24"/>
          <w:szCs w:val="24"/>
        </w:rPr>
        <w:t xml:space="preserve">" Р.М. </w:t>
      </w:r>
      <w:proofErr w:type="spellStart"/>
      <w:r w:rsidRPr="00141A0B">
        <w:rPr>
          <w:rFonts w:ascii="Times New Roman" w:hAnsi="Times New Roman" w:cs="Times New Roman"/>
          <w:sz w:val="24"/>
          <w:szCs w:val="24"/>
        </w:rPr>
        <w:t>дю</w:t>
      </w:r>
      <w:proofErr w:type="spellEnd"/>
      <w:r w:rsidRPr="0014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A0B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Pr="00141A0B">
        <w:rPr>
          <w:rFonts w:ascii="Times New Roman" w:hAnsi="Times New Roman" w:cs="Times New Roman"/>
          <w:sz w:val="24"/>
          <w:szCs w:val="24"/>
        </w:rPr>
        <w:t xml:space="preserve">), роман-анекдот ("Жизнь и необычайные приключения солдата Ивана </w:t>
      </w:r>
      <w:proofErr w:type="spellStart"/>
      <w:r w:rsidRPr="00141A0B">
        <w:rPr>
          <w:rFonts w:ascii="Times New Roman" w:hAnsi="Times New Roman" w:cs="Times New Roman"/>
          <w:sz w:val="24"/>
          <w:szCs w:val="24"/>
        </w:rPr>
        <w:t>Чонкина</w:t>
      </w:r>
      <w:proofErr w:type="spellEnd"/>
      <w:r w:rsidRPr="00141A0B">
        <w:rPr>
          <w:rFonts w:ascii="Times New Roman" w:hAnsi="Times New Roman" w:cs="Times New Roman"/>
          <w:sz w:val="24"/>
          <w:szCs w:val="24"/>
        </w:rPr>
        <w:t>" В. Войнович) и т.д.</w:t>
      </w:r>
    </w:p>
    <w:p w:rsidR="002612D4" w:rsidRPr="00141A0B" w:rsidRDefault="002612D4" w:rsidP="002612D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b/>
          <w:bCs/>
          <w:sz w:val="24"/>
          <w:szCs w:val="24"/>
        </w:rPr>
        <w:t>эпопея</w:t>
      </w:r>
      <w:r w:rsidRPr="00141A0B">
        <w:rPr>
          <w:rFonts w:ascii="Times New Roman" w:hAnsi="Times New Roman" w:cs="Times New Roman"/>
          <w:sz w:val="24"/>
          <w:szCs w:val="24"/>
        </w:rPr>
        <w:t> - большое пространство действия, большое количество персонажей, часто охватывает все слои населения, значительный объем, выбирается момент истории, важный для судьбы народа/государства (обязательно!).</w:t>
      </w:r>
    </w:p>
    <w:p w:rsidR="002612D4" w:rsidRPr="00141A0B" w:rsidRDefault="002612D4" w:rsidP="0026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D4" w:rsidRPr="00141A0B" w:rsidRDefault="002612D4" w:rsidP="0026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</w:rPr>
        <w:t xml:space="preserve">Источник </w:t>
      </w:r>
      <w:hyperlink r:id="rId6" w:history="1">
        <w:r w:rsidRPr="00141A0B">
          <w:rPr>
            <w:rStyle w:val="a3"/>
            <w:rFonts w:ascii="Times New Roman" w:hAnsi="Times New Roman" w:cs="Times New Roman"/>
            <w:sz w:val="24"/>
            <w:szCs w:val="24"/>
          </w:rPr>
          <w:t>http://studentdream.narod.ru/analiz.htm</w:t>
        </w:r>
      </w:hyperlink>
    </w:p>
    <w:p w:rsidR="002612D4" w:rsidRPr="00141A0B" w:rsidRDefault="002612D4" w:rsidP="0026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D4" w:rsidRPr="00141A0B" w:rsidRDefault="002612D4" w:rsidP="0026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</w:rPr>
        <w:t>Вариант №2 (подробный)</w:t>
      </w:r>
    </w:p>
    <w:p w:rsidR="002612D4" w:rsidRPr="00141A0B" w:rsidRDefault="002612D4" w:rsidP="0026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D4" w:rsidRPr="00141A0B" w:rsidRDefault="002612D4" w:rsidP="0026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</w:rPr>
        <w:t>1. История создания произведения.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2. Жанр произведения.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3. Тематика и идея произведения. (Важно уяснить, что тем в произведении может быть много, но главная — только одна, основная).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4. Проблематика произведения. Как правило, в русской литературе проблемы, затрагиваемые автором, являются вечными, свойственными многим произведениям.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Например: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 xml:space="preserve">а) Проблема поиска положительного героя. </w:t>
      </w:r>
      <w:proofErr w:type="gramStart"/>
      <w:r w:rsidRPr="00141A0B">
        <w:rPr>
          <w:rFonts w:ascii="Times New Roman" w:hAnsi="Times New Roman" w:cs="Times New Roman"/>
          <w:sz w:val="24"/>
          <w:szCs w:val="24"/>
        </w:rPr>
        <w:t>(А. С. Грибоедов «Горе от ума», «Герой нашего времени» М. Ю. Лермонтов, «Евгений Онегин» А. С. Пушкин, «Отцы и дети» И. С. Тургенев, «Обломов» И. А. Гончаров, Л. Н. Толстой «Война и мир», «Преступление и наказание» Ф. М. Достоевского и т. д.)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б) Проблема смысла жизни/счастья (те же произведения).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lastRenderedPageBreak/>
        <w:br/>
        <w:t>в) Проблема чувства и долга (уже - проблема любви) (А. С.</w:t>
      </w:r>
      <w:proofErr w:type="gramEnd"/>
      <w:r w:rsidRPr="00141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A0B">
        <w:rPr>
          <w:rFonts w:ascii="Times New Roman" w:hAnsi="Times New Roman" w:cs="Times New Roman"/>
          <w:sz w:val="24"/>
          <w:szCs w:val="24"/>
        </w:rPr>
        <w:t>Грибоедов, А. Н. Островский, И. С. Тургенев, А. С. Пушкин, Л. Н. Толстой, М. Н. Шолохов, М. А. Булгаков и т.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г) Проблема отцов и детей (Островский, Тургенев, Толстой, Чехов, Шолохов и др.).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5.</w:t>
      </w:r>
      <w:proofErr w:type="gramEnd"/>
      <w:r w:rsidRPr="00141A0B">
        <w:rPr>
          <w:rFonts w:ascii="Times New Roman" w:hAnsi="Times New Roman" w:cs="Times New Roman"/>
          <w:sz w:val="24"/>
          <w:szCs w:val="24"/>
        </w:rPr>
        <w:t xml:space="preserve"> Образная система. Здесь нужно подробнейшим образом разобраться, для чего нужен тот или иной персонаж, понять его функцию и роль. 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6. Конфликт (какой, сколько конфликтов, как они показаны в произведении).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gramStart"/>
      <w:r w:rsidRPr="00141A0B">
        <w:rPr>
          <w:rFonts w:ascii="Times New Roman" w:hAnsi="Times New Roman" w:cs="Times New Roman"/>
          <w:sz w:val="24"/>
          <w:szCs w:val="24"/>
        </w:rPr>
        <w:t>Художественные особенности.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а) Композиция (форма, построение произведения): экспозиция, завязка, кульминация, развязка.</w:t>
      </w:r>
      <w:proofErr w:type="gramEnd"/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Если в произведении несколько сюжетных линий (напр. «Отцы и дети»), то следует разобрать все композиционные части для каждой из них.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 xml:space="preserve">Так, в романе «Отцы и дети» можно </w:t>
      </w:r>
      <w:proofErr w:type="gramStart"/>
      <w:r w:rsidRPr="00141A0B">
        <w:rPr>
          <w:rFonts w:ascii="Times New Roman" w:hAnsi="Times New Roman" w:cs="Times New Roman"/>
          <w:sz w:val="24"/>
          <w:szCs w:val="24"/>
        </w:rPr>
        <w:t>выделить</w:t>
      </w:r>
      <w:proofErr w:type="gramEnd"/>
      <w:r w:rsidRPr="00141A0B">
        <w:rPr>
          <w:rFonts w:ascii="Times New Roman" w:hAnsi="Times New Roman" w:cs="Times New Roman"/>
          <w:sz w:val="24"/>
          <w:szCs w:val="24"/>
        </w:rPr>
        <w:t xml:space="preserve"> по крайней мере 3 сюжетные линии (столько же и конфликтов в романе). Каждая из них развивается самостоятельно.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41A0B">
        <w:rPr>
          <w:rFonts w:ascii="Times New Roman" w:hAnsi="Times New Roman" w:cs="Times New Roman"/>
          <w:sz w:val="24"/>
          <w:szCs w:val="24"/>
        </w:rPr>
        <w:t>Сюжетная линия Базаров — братья Кирсановы (социально-политический конфликт): экспозиция — приезд и знакомство, завязка — спор, кульминация — дуэль, развязка — смерть.</w:t>
      </w:r>
      <w:proofErr w:type="gramEnd"/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41A0B">
        <w:rPr>
          <w:rFonts w:ascii="Times New Roman" w:hAnsi="Times New Roman" w:cs="Times New Roman"/>
          <w:sz w:val="24"/>
          <w:szCs w:val="24"/>
        </w:rPr>
        <w:t>Сюжетная линия Базаров — Одинцова (любовный конфликт): экспозиция — знакомство на балу, завязка — приезд в Никольское, кульминация — признание, развязка — прощание, смерть.</w:t>
      </w:r>
      <w:proofErr w:type="gramEnd"/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41A0B">
        <w:rPr>
          <w:rFonts w:ascii="Times New Roman" w:hAnsi="Times New Roman" w:cs="Times New Roman"/>
          <w:sz w:val="24"/>
          <w:szCs w:val="24"/>
        </w:rPr>
        <w:t>Сюжетная линия Базаров — родители (конфликт поколений): экспозиция — первый приезд к родителям и завязка, кульминация — разговор о том, что Базаров заразился при вскрытии, развязка — смерть, эпилог — посещение родителями могилы Базарова.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б) Художественные приёмы.</w:t>
      </w:r>
      <w:proofErr w:type="gramEnd"/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- Портрет.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- Интерьер.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41A0B">
        <w:rPr>
          <w:rFonts w:ascii="Times New Roman" w:hAnsi="Times New Roman" w:cs="Times New Roman"/>
          <w:sz w:val="24"/>
          <w:szCs w:val="24"/>
        </w:rPr>
        <w:t>Психологизм: изображение поступков героев, их переживаний (исповедь, монолог, диалог, авторская речь, комментарии, мнения других персонажей).</w:t>
      </w:r>
      <w:proofErr w:type="gramEnd"/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- Роль художественных деталей для характеристики героя.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- Приём антитезы.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- Юмор, сатира, ирония, гротеск, фантастика.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41A0B">
        <w:rPr>
          <w:rFonts w:ascii="Times New Roman" w:hAnsi="Times New Roman" w:cs="Times New Roman"/>
          <w:sz w:val="24"/>
          <w:szCs w:val="24"/>
        </w:rPr>
        <w:t>Для поэтических произведений: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- метафоричность языка;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lastRenderedPageBreak/>
        <w:br/>
        <w:t>- эпитеты, сравнения;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- образный параллелизм;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- аллитерации; и т. д.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8.</w:t>
      </w:r>
      <w:proofErr w:type="gramEnd"/>
      <w:r w:rsidRPr="00141A0B">
        <w:rPr>
          <w:rFonts w:ascii="Times New Roman" w:hAnsi="Times New Roman" w:cs="Times New Roman"/>
          <w:sz w:val="24"/>
          <w:szCs w:val="24"/>
        </w:rPr>
        <w:t xml:space="preserve"> Полемика вокруг произведения или точки зрения критиков и современников.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Например, о комедии А.С. Грибоедова «Горе от ума» была написана статья И.А. Гончарова «</w:t>
      </w:r>
      <w:proofErr w:type="spellStart"/>
      <w:r w:rsidRPr="00141A0B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Pr="00141A0B">
        <w:rPr>
          <w:rFonts w:ascii="Times New Roman" w:hAnsi="Times New Roman" w:cs="Times New Roman"/>
          <w:sz w:val="24"/>
          <w:szCs w:val="24"/>
        </w:rPr>
        <w:t xml:space="preserve"> терзаний». Необходимо знать основные тезисы этой статьи и наиболее яркие высказывания и характеристики, данные в ней. И.А. Гончаров даёт положительную оценку главному герою комедии: «Чацкий, не только умнее всех прочих лиц, но и положительно умён… Словом — это человек не только умный, но и развитой… Чацкий, как личность, несравненно выше Онегина и </w:t>
      </w:r>
      <w:proofErr w:type="spellStart"/>
      <w:r w:rsidRPr="00141A0B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141A0B">
        <w:rPr>
          <w:rFonts w:ascii="Times New Roman" w:hAnsi="Times New Roman" w:cs="Times New Roman"/>
          <w:sz w:val="24"/>
          <w:szCs w:val="24"/>
        </w:rPr>
        <w:t xml:space="preserve"> Печорина… Ими заканчивается их время, а Чацкий начинает новый век — и в этом всё его значение и весь «ум».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Совершенно по-другому оценивает главного героя комедии современник А.С Грибоедова А.С. Пушкин: «Всё, что говорит он — очень умно. Но кому говорит он  всё это? Фамусову? Скалозубу? На бале московским бабушкам? Молчалину? Это непростительно».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Здесь мы видим две исключающие друг друга точки зрения. Это говорит о противоречивости, неоднозначности образа Чацкого.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41A0B">
        <w:rPr>
          <w:rFonts w:ascii="Times New Roman" w:hAnsi="Times New Roman" w:cs="Times New Roman"/>
          <w:sz w:val="24"/>
          <w:szCs w:val="24"/>
        </w:rPr>
        <w:t>Если произведение спорно, если по-разному можно относиться к его героям, то экзаменующемуся предоставляется выбор, какую же точку зрения принять, с кем из критиков поспорить, а может быть, высказать своё собственное мнение.</w:t>
      </w:r>
      <w:proofErr w:type="gramEnd"/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Анализировать произведение, о котором есть многочисленные отзывы современников, критиков гораздо проще и интереснее.</w:t>
      </w:r>
      <w:r w:rsidRPr="00141A0B">
        <w:rPr>
          <w:rFonts w:ascii="Times New Roman" w:hAnsi="Times New Roman" w:cs="Times New Roman"/>
          <w:sz w:val="24"/>
          <w:szCs w:val="24"/>
        </w:rPr>
        <w:br/>
      </w:r>
      <w:r w:rsidRPr="00141A0B">
        <w:rPr>
          <w:rFonts w:ascii="Times New Roman" w:hAnsi="Times New Roman" w:cs="Times New Roman"/>
          <w:sz w:val="24"/>
          <w:szCs w:val="24"/>
        </w:rPr>
        <w:br/>
        <w:t>Кроме того, можно воспользоваться яркой и запоминающейся цитатой и начать (или закончить) работу.</w:t>
      </w:r>
    </w:p>
    <w:p w:rsidR="002612D4" w:rsidRPr="00141A0B" w:rsidRDefault="002612D4" w:rsidP="0026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110" w:rsidRPr="00141A0B" w:rsidRDefault="002612D4" w:rsidP="00261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b/>
          <w:bCs/>
          <w:sz w:val="24"/>
          <w:szCs w:val="24"/>
        </w:rPr>
        <w:t>Источник  </w:t>
      </w:r>
      <w:hyperlink r:id="rId7" w:history="1">
        <w:r w:rsidRPr="00141A0B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http://studyport.ru/litra/2011-02-11-09-17-12</w:t>
        </w:r>
      </w:hyperlink>
      <w:bookmarkStart w:id="0" w:name="_GoBack"/>
      <w:bookmarkEnd w:id="0"/>
    </w:p>
    <w:sectPr w:rsidR="00870110" w:rsidRPr="0014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9B7"/>
    <w:multiLevelType w:val="multilevel"/>
    <w:tmpl w:val="10B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E7DDE"/>
    <w:multiLevelType w:val="multilevel"/>
    <w:tmpl w:val="0EEAA2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64FD8"/>
    <w:multiLevelType w:val="multilevel"/>
    <w:tmpl w:val="9312A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66"/>
    <w:rsid w:val="000456B9"/>
    <w:rsid w:val="000C3AAD"/>
    <w:rsid w:val="0013140F"/>
    <w:rsid w:val="00141A0B"/>
    <w:rsid w:val="00145526"/>
    <w:rsid w:val="00146872"/>
    <w:rsid w:val="001F27C8"/>
    <w:rsid w:val="00211CEB"/>
    <w:rsid w:val="002612D4"/>
    <w:rsid w:val="002C7366"/>
    <w:rsid w:val="00327E7A"/>
    <w:rsid w:val="00344A42"/>
    <w:rsid w:val="003A27EB"/>
    <w:rsid w:val="003D69A6"/>
    <w:rsid w:val="003F3388"/>
    <w:rsid w:val="005F37AE"/>
    <w:rsid w:val="0064350C"/>
    <w:rsid w:val="006E30D4"/>
    <w:rsid w:val="007229FF"/>
    <w:rsid w:val="007D4B3C"/>
    <w:rsid w:val="00870110"/>
    <w:rsid w:val="008B40A9"/>
    <w:rsid w:val="008B5614"/>
    <w:rsid w:val="008C335E"/>
    <w:rsid w:val="008C6CFD"/>
    <w:rsid w:val="00940159"/>
    <w:rsid w:val="009647D9"/>
    <w:rsid w:val="009E4680"/>
    <w:rsid w:val="00B75B58"/>
    <w:rsid w:val="00B952F0"/>
    <w:rsid w:val="00BB45C2"/>
    <w:rsid w:val="00BD099A"/>
    <w:rsid w:val="00BD3BA7"/>
    <w:rsid w:val="00C20CF4"/>
    <w:rsid w:val="00C94E67"/>
    <w:rsid w:val="00CC1285"/>
    <w:rsid w:val="00CE22B8"/>
    <w:rsid w:val="00CE646C"/>
    <w:rsid w:val="00CF2AB5"/>
    <w:rsid w:val="00DD41DB"/>
    <w:rsid w:val="00EF7358"/>
    <w:rsid w:val="00F36805"/>
    <w:rsid w:val="00F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udyport.ru/litra/2011-02-11-09-17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dream.narod.ru/analiz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2016-10-31T13:34:00Z</dcterms:created>
  <dcterms:modified xsi:type="dcterms:W3CDTF">2016-10-31T14:26:00Z</dcterms:modified>
</cp:coreProperties>
</file>