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FD" w:rsidRPr="00630921" w:rsidRDefault="007D3C2F" w:rsidP="007D3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C2F">
        <w:rPr>
          <w:rFonts w:ascii="Times New Roman" w:hAnsi="Times New Roman" w:cs="Times New Roman"/>
          <w:b/>
          <w:sz w:val="28"/>
          <w:szCs w:val="28"/>
        </w:rPr>
        <w:t xml:space="preserve">ОГЭ-2015. Задание 13. Синтаксический анализ сложного </w:t>
      </w: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630921" w:rsidRPr="00630921" w:rsidRDefault="00630921" w:rsidP="00630921">
      <w:pPr>
        <w:spacing w:after="0" w:line="240" w:lineRule="auto"/>
        <w:ind w:left="-1276" w:right="-567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3092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Пример задания:</w:t>
      </w:r>
      <w:r w:rsidRPr="0063092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«Среди предлож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ений 25-27 найдите сложноподчинё</w:t>
      </w:r>
      <w:r w:rsidRPr="0063092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нное предложение </w:t>
      </w:r>
      <w:r w:rsidRPr="0063092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с</w:t>
      </w:r>
      <w:r w:rsidRPr="0063092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 </w:t>
      </w:r>
      <w:r w:rsidRPr="0063092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3092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однородным</w:t>
      </w:r>
      <w:r w:rsidRPr="0063092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 </w:t>
      </w:r>
      <w:r w:rsidRPr="0063092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подчинением придаточных. Напишите номер этого предложения</w:t>
      </w:r>
      <w:proofErr w:type="gramStart"/>
      <w:r w:rsidRPr="0063092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.»</w:t>
      </w:r>
      <w:proofErr w:type="gramEnd"/>
    </w:p>
    <w:p w:rsidR="00630921" w:rsidRPr="00630921" w:rsidRDefault="00630921" w:rsidP="00630921">
      <w:pPr>
        <w:spacing w:after="240" w:line="240" w:lineRule="auto"/>
        <w:ind w:left="-1276" w:right="-567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Вместо слова </w:t>
      </w:r>
      <w:r w:rsidRPr="0063092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«</w:t>
      </w:r>
      <w:r w:rsidRPr="0063092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однородным</w:t>
      </w:r>
      <w:r w:rsidRPr="0063092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»</w:t>
      </w:r>
      <w:r w:rsidRPr="0063092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63092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могут стоять другие слова: </w:t>
      </w:r>
      <w:r w:rsidRPr="0063092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последовательным</w:t>
      </w:r>
      <w:r w:rsidRPr="0063092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или </w:t>
      </w:r>
      <w:r w:rsidRPr="0063092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параллельным</w:t>
      </w:r>
      <w:r w:rsidRPr="0063092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bookmarkStart w:id="0" w:name="more"/>
      <w:bookmarkEnd w:id="0"/>
      <w:r w:rsidRPr="0063092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В таком сложноподчинённом предложении должно быть минимум 3 предложения: одно главное и два придаточных.</w:t>
      </w:r>
      <w:r w:rsidRPr="0063092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</w:p>
    <w:tbl>
      <w:tblPr>
        <w:tblW w:w="11341" w:type="dxa"/>
        <w:tblInd w:w="-1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969"/>
        <w:gridCol w:w="4678"/>
      </w:tblGrid>
      <w:tr w:rsidR="00630921" w:rsidRPr="00630921" w:rsidTr="00A8678A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921" w:rsidRPr="00630921" w:rsidRDefault="00630921" w:rsidP="006309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3092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Тип подчинения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921" w:rsidRPr="00630921" w:rsidRDefault="00630921" w:rsidP="006309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3092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921" w:rsidRPr="00630921" w:rsidRDefault="00630921" w:rsidP="006309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3092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Пример</w:t>
            </w:r>
          </w:p>
        </w:tc>
      </w:tr>
      <w:tr w:rsidR="00630921" w:rsidRPr="00630921" w:rsidTr="00A8678A">
        <w:trPr>
          <w:trHeight w:val="1718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30921" w:rsidRPr="00630921" w:rsidRDefault="00630921" w:rsidP="006309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3092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Последовательное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Первое придаточное подчиняется главному, а остальные последовательно друг за другом:  2-ое придаточное 1-ому придаточному, 3-е придаточное - 2-ому и т.д.</w:t>
            </w:r>
            <w:proofErr w:type="gramEnd"/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Придаточные</w:t>
            </w:r>
            <w:proofErr w:type="gramEnd"/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 присоединяются к главному разными союзами или союзными     словами.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630921" w:rsidRPr="00630921" w:rsidTr="00A8678A"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Чаще всего главное предложение стоит перед </w:t>
            </w:r>
            <w:proofErr w:type="gramStart"/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[</w:t>
            </w:r>
            <w:r w:rsidRPr="0063092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Молодые казаки ехали и удерживали слезы]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(</w:t>
            </w: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так как</w:t>
            </w: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 боялись отца)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(</w:t>
            </w: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u w:val="single"/>
                <w:lang w:eastAsia="ru-RU"/>
              </w:rPr>
              <w:t xml:space="preserve">который </w:t>
            </w: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был тоже несколько смущён),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(</w:t>
            </w: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хотя</w:t>
            </w:r>
            <w:r w:rsidRPr="00630921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старался этого не показать)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[    ], (так как…), (который…</w:t>
            </w:r>
            <w:proofErr w:type="gramStart"/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( хотя… ).</w:t>
            </w:r>
          </w:p>
        </w:tc>
      </w:tr>
      <w:tr w:rsidR="00630921" w:rsidRPr="00630921" w:rsidTr="00A8678A"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Но может быть и другой порядок:</w:t>
            </w:r>
          </w:p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-  главное предложение может также стоять после </w:t>
            </w:r>
            <w:proofErr w:type="gramStart"/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придаточных</w:t>
            </w:r>
            <w:proofErr w:type="gramEnd"/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;</w:t>
            </w:r>
          </w:p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(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 xml:space="preserve">Когда 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человек настолько уязвлён), (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 xml:space="preserve">что 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не в силах проявить великодушие), [</w:t>
            </w:r>
            <w:r w:rsidRPr="0063092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в эти минуты он особенно нуждается в сочувствии и поддержке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].</w:t>
            </w:r>
          </w:p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(Когда…), (что</w:t>
            </w:r>
            <w:proofErr w:type="gramStart"/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…), [     ].</w:t>
            </w:r>
            <w:proofErr w:type="gramEnd"/>
          </w:p>
        </w:tc>
      </w:tr>
      <w:tr w:rsidR="00630921" w:rsidRPr="00630921" w:rsidTr="00A8678A"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- одно придаточное может находиться внутри другого (при стыковке двух союзов).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[</w:t>
            </w:r>
            <w:r w:rsidRPr="0063092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Вода обрушилась так страшно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],          (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что</w:t>
            </w:r>
            <w:r w:rsidRPr="0063092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,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(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когда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солдаты бежали внизу), им вдогонку уже летели бушующие потоки).</w:t>
            </w:r>
          </w:p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[   ], (что</w:t>
            </w:r>
            <w:r w:rsidRPr="0063092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,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(когда…), ….).</w:t>
            </w:r>
          </w:p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63092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Сравни:</w:t>
            </w:r>
          </w:p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[</w:t>
            </w:r>
            <w:r w:rsidRPr="0063092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Вода обрушилась так страшно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],           (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что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63092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(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когда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солдаты бежали внизу),  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 xml:space="preserve">то 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им вдогонку уже летели бушующие потоки).</w:t>
            </w:r>
          </w:p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[   ], (что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(когда…), 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то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….).</w:t>
            </w:r>
          </w:p>
        </w:tc>
      </w:tr>
      <w:tr w:rsidR="00630921" w:rsidRPr="00630921" w:rsidTr="00A8678A">
        <w:tc>
          <w:tcPr>
            <w:tcW w:w="26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921" w:rsidRPr="00630921" w:rsidRDefault="00630921" w:rsidP="006309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63092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Параллельное</w:t>
            </w:r>
          </w:p>
          <w:p w:rsidR="00630921" w:rsidRPr="00630921" w:rsidRDefault="00630921" w:rsidP="006309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63092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  <w:t>(Внимание!</w:t>
            </w:r>
            <w:proofErr w:type="gramEnd"/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gramStart"/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  <w:t xml:space="preserve">Параллельный тип подчинения называют также и </w:t>
            </w:r>
            <w:r w:rsidRPr="0063092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  <w:t>неоднородным.)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Придаточные относятся к разным словам одного и того же главного предложения и отвечают на разные вопросы  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(относятся к разным видам).  </w:t>
            </w:r>
            <w:proofErr w:type="gramStart"/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Придаточные</w:t>
            </w:r>
            <w:proofErr w:type="gramEnd"/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присоединяются к главному разными союзами или союзными     словами.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630921" w:rsidRPr="00630921" w:rsidTr="00A8678A">
        <w:trPr>
          <w:trHeight w:val="1647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Главное  предложение может находиться между </w:t>
            </w:r>
            <w:proofErr w:type="gramStart"/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color w:val="0D0D0D" w:themeColor="text1" w:themeTint="F2"/>
              </w:rPr>
            </w:pP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(Когда</w:t>
            </w: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 бричка была уже на конце деревни)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[</w:t>
            </w:r>
            <w:r w:rsidRPr="0063092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Чичиков подозвал к себе первого мужика],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</w:t>
            </w: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который</w:t>
            </w: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, поднявши где-то на дороге претолстое </w:t>
            </w:r>
            <w:proofErr w:type="spellStart"/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бревно</w:t>
            </w:r>
            <w:proofErr w:type="gramStart"/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,т</w:t>
            </w:r>
            <w:proofErr w:type="gramEnd"/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ащил</w:t>
            </w:r>
            <w:proofErr w:type="spellEnd"/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 его на плечах).</w:t>
            </w:r>
            <w:r w:rsidRPr="00630921">
              <w:rPr>
                <w:rFonts w:ascii="Calibri" w:eastAsia="Calibri" w:hAnsi="Calibri" w:cs="Times New Roman"/>
                <w:color w:val="0D0D0D" w:themeColor="text1" w:themeTint="F2"/>
              </w:rPr>
              <w:t xml:space="preserve"> </w:t>
            </w:r>
          </w:p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( Когда</w:t>
            </w:r>
            <w:proofErr w:type="gramStart"/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…),  [    ],  ( </w:t>
            </w:r>
            <w:proofErr w:type="gramEnd"/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который…).</w:t>
            </w:r>
          </w:p>
        </w:tc>
      </w:tr>
      <w:tr w:rsidR="00630921" w:rsidRPr="00630921" w:rsidTr="00A8678A"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… или перед придаточными.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630921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4"/>
                <w:szCs w:val="24"/>
                <w:lang w:eastAsia="ru-RU"/>
              </w:rPr>
              <w:t>[Я должен был нанять быков],</w:t>
            </w: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 (</w:t>
            </w: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u w:val="single"/>
                <w:lang w:eastAsia="ru-RU"/>
              </w:rPr>
              <w:t xml:space="preserve">чтобы </w:t>
            </w: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втащить мою тележку на эту проклятую гору), (</w:t>
            </w: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потому что</w:t>
            </w: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 была уже осень и гололедица).</w:t>
            </w:r>
          </w:p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[    ], (чтобы…), (потому что…</w:t>
            </w:r>
            <w:proofErr w:type="gramStart"/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</w:tr>
      <w:tr w:rsidR="00630921" w:rsidRPr="00630921" w:rsidTr="00A8678A"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921" w:rsidRPr="00630921" w:rsidRDefault="00630921" w:rsidP="006309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30921" w:rsidRPr="00630921" w:rsidRDefault="00630921" w:rsidP="006309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30921" w:rsidRPr="00630921" w:rsidRDefault="00630921" w:rsidP="006309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3092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Однородное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Придаточные</w:t>
            </w:r>
            <w:proofErr w:type="gramEnd"/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 относятся к одному и тому же слову в главном предложении и отвечают на один и тот же вопрос (относятся к одному и тому же виду).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630921" w:rsidRPr="00630921" w:rsidTr="00A8678A"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Чаще всего </w:t>
            </w:r>
            <w:proofErr w:type="gramStart"/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придаточные</w:t>
            </w:r>
            <w:proofErr w:type="gramEnd"/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присоединяются одинаковыми союзами или союзными словами…</w:t>
            </w:r>
          </w:p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3092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(!!!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Если придаточные связаны союзом</w:t>
            </w:r>
            <w:proofErr w:type="gramStart"/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то запятая между ними не ставится.)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21" w:rsidRPr="00630921" w:rsidRDefault="00630921" w:rsidP="00630921">
            <w:pPr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30921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[</w:t>
            </w:r>
            <w:r w:rsidRPr="00630921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4"/>
                <w:szCs w:val="24"/>
                <w:lang w:eastAsia="ru-RU"/>
              </w:rPr>
              <w:t>Она знала</w:t>
            </w:r>
            <w:r w:rsidRPr="00630921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]</w:t>
            </w:r>
            <w:r w:rsidRPr="00630921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4"/>
                <w:szCs w:val="24"/>
                <w:lang w:eastAsia="ru-RU"/>
              </w:rPr>
              <w:t>,</w:t>
            </w: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  </w:t>
            </w:r>
            <w:r w:rsidRPr="0063092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(</w:t>
            </w:r>
            <w:r w:rsidRPr="00630921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что</w:t>
            </w: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 девочки с опаской поглядывают на закрытую дверь комнаты</w:t>
            </w:r>
            <w:r w:rsidRPr="00630921">
              <w:rPr>
                <w:rFonts w:ascii="Times New Roman" w:eastAsia="Times New Roman" w:hAnsi="Times New Roman" w:cs="Times New Roman"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)</w:t>
            </w: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,  </w:t>
            </w:r>
            <w:r w:rsidRPr="0063092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(</w:t>
            </w:r>
            <w:r w:rsidRPr="00630921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что</w:t>
            </w: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чувствуют они себя связанно</w:t>
            </w:r>
            <w:r w:rsidRPr="00630921">
              <w:rPr>
                <w:rFonts w:ascii="Times New Roman" w:eastAsia="Times New Roman" w:hAnsi="Times New Roman" w:cs="Times New Roman"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)</w:t>
            </w: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:rsidR="00630921" w:rsidRPr="00630921" w:rsidRDefault="00630921" w:rsidP="00630921">
            <w:pPr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</w:r>
            <w:r w:rsidRPr="0063092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[ 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</w:t>
            </w:r>
            <w:r w:rsidRPr="0063092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]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r w:rsidRPr="0063092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(что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…</w:t>
            </w:r>
            <w:proofErr w:type="gramStart"/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63092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)</w:t>
            </w:r>
            <w:proofErr w:type="gramEnd"/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r w:rsidRPr="0063092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(что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…</w:t>
            </w:r>
            <w:r w:rsidRPr="0063092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)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:rsidR="00630921" w:rsidRPr="00630921" w:rsidRDefault="00630921" w:rsidP="00630921">
            <w:pPr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30921" w:rsidRPr="00630921" w:rsidRDefault="00630921" w:rsidP="00630921">
            <w:pPr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30921" w:rsidRPr="00630921" w:rsidRDefault="00630921" w:rsidP="00630921">
            <w:pPr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63092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Сравни:</w:t>
            </w:r>
          </w:p>
          <w:p w:rsidR="00630921" w:rsidRPr="00630921" w:rsidRDefault="00630921" w:rsidP="00630921">
            <w:pPr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30921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[</w:t>
            </w:r>
            <w:r w:rsidRPr="00630921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4"/>
                <w:szCs w:val="24"/>
                <w:lang w:eastAsia="ru-RU"/>
              </w:rPr>
              <w:t>Она знала</w:t>
            </w:r>
            <w:r w:rsidRPr="00630921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]</w:t>
            </w:r>
            <w:r w:rsidRPr="00630921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4"/>
                <w:szCs w:val="24"/>
                <w:lang w:eastAsia="ru-RU"/>
              </w:rPr>
              <w:t>,</w:t>
            </w: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  </w:t>
            </w:r>
            <w:r w:rsidRPr="0063092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(</w:t>
            </w:r>
            <w:r w:rsidRPr="00630921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что</w:t>
            </w: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 девочки с опаской поглядывают на закрытую дверь комнаты</w:t>
            </w:r>
            <w:r w:rsidRPr="00630921">
              <w:rPr>
                <w:rFonts w:ascii="Times New Roman" w:eastAsia="Times New Roman" w:hAnsi="Times New Roman" w:cs="Times New Roman"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) </w:t>
            </w: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 и  </w:t>
            </w:r>
            <w:r w:rsidRPr="0063092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(</w:t>
            </w:r>
            <w:r w:rsidRPr="00630921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что</w:t>
            </w: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чувствуют они себя связанно</w:t>
            </w:r>
            <w:r w:rsidRPr="00630921">
              <w:rPr>
                <w:rFonts w:ascii="Times New Roman" w:eastAsia="Times New Roman" w:hAnsi="Times New Roman" w:cs="Times New Roman"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)</w:t>
            </w: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:rsidR="00630921" w:rsidRPr="00630921" w:rsidRDefault="00630921" w:rsidP="00630921">
            <w:pPr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</w:r>
            <w:r w:rsidRPr="0063092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[ 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</w:t>
            </w:r>
            <w:r w:rsidRPr="0063092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]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r w:rsidRPr="0063092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(что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…</w:t>
            </w:r>
            <w:proofErr w:type="gramStart"/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63092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)</w:t>
            </w:r>
            <w:proofErr w:type="gramEnd"/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</w:t>
            </w:r>
            <w:r w:rsidRPr="0063092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(что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…</w:t>
            </w:r>
            <w:r w:rsidRPr="0063092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)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</w:tr>
      <w:tr w:rsidR="00630921" w:rsidRPr="00630921" w:rsidTr="00A8678A"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…но могут присоединяться и разными.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3092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[В своих письмах я не пытаюсь объяснить],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что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такое добро) и (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почему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добрый человек внутренне красив).</w:t>
            </w:r>
          </w:p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[     ], (что…</w:t>
            </w:r>
            <w:proofErr w:type="gramStart"/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(почему…).</w:t>
            </w:r>
          </w:p>
        </w:tc>
      </w:tr>
      <w:tr w:rsidR="00630921" w:rsidRPr="00630921" w:rsidTr="00A8678A"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Подчинительный союз (или союзное слово) во втором из </w:t>
            </w:r>
            <w:proofErr w:type="gramStart"/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однородных</w:t>
            </w:r>
            <w:proofErr w:type="gramEnd"/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придаточных может отсутствовать, но его легко восстановить по первому придаточному.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630921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[</w:t>
            </w:r>
            <w:r w:rsidRPr="00630921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4"/>
                <w:szCs w:val="24"/>
                <w:lang w:eastAsia="ru-RU"/>
              </w:rPr>
              <w:t>Ему уже не было страшно</w:t>
            </w:r>
            <w:r w:rsidRPr="00630921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]</w:t>
            </w:r>
            <w:r w:rsidRPr="00630921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4"/>
                <w:szCs w:val="24"/>
                <w:lang w:eastAsia="ru-RU"/>
              </w:rPr>
              <w:t>,</w:t>
            </w: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63092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(</w:t>
            </w:r>
            <w:r w:rsidRPr="00630921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хотя</w:t>
            </w: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гром трещал по-прежнему</w:t>
            </w:r>
            <w:r w:rsidRPr="00630921">
              <w:rPr>
                <w:rFonts w:ascii="Times New Roman" w:eastAsia="Times New Roman" w:hAnsi="Times New Roman" w:cs="Times New Roman"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) </w:t>
            </w: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630921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и</w:t>
            </w: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63092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(</w:t>
            </w: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молния полосовала всё небо</w:t>
            </w:r>
            <w:r w:rsidRPr="00630921">
              <w:rPr>
                <w:rFonts w:ascii="Times New Roman" w:eastAsia="Times New Roman" w:hAnsi="Times New Roman" w:cs="Times New Roman"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)</w:t>
            </w: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</w:r>
            <w:r w:rsidRPr="0063092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[ 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</w:t>
            </w:r>
            <w:r w:rsidRPr="0063092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], (хотя…) и</w:t>
            </w:r>
            <w:proofErr w:type="gramStart"/>
            <w:r w:rsidRPr="0063092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( 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… </w:t>
            </w:r>
            <w:r w:rsidRPr="0063092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).</w:t>
            </w:r>
            <w:proofErr w:type="gramEnd"/>
          </w:p>
        </w:tc>
      </w:tr>
      <w:tr w:rsidR="00630921" w:rsidRPr="00630921" w:rsidTr="00A8678A"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Придаточные могут быть связаны сочинительными союзами</w:t>
            </w:r>
            <w:proofErr w:type="gramStart"/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НО, запятая при этом ставится перед сочинительным союзом, а перед подчинительным союзом или союзным словом не ставится.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630921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[</w:t>
            </w:r>
            <w:r w:rsidRPr="00630921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4"/>
                <w:szCs w:val="24"/>
                <w:lang w:eastAsia="ru-RU"/>
              </w:rPr>
              <w:t>А Любка обняла Улю</w:t>
            </w:r>
            <w:r w:rsidRPr="00630921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]</w:t>
            </w:r>
            <w:r w:rsidRPr="00630921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4"/>
                <w:szCs w:val="24"/>
                <w:lang w:eastAsia="ru-RU"/>
              </w:rPr>
              <w:t>,</w:t>
            </w: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63092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(</w:t>
            </w:r>
            <w:r w:rsidRPr="00630921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с которой</w:t>
            </w: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она подружилась с того совещания у </w:t>
            </w:r>
            <w:proofErr w:type="spellStart"/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Туркенича</w:t>
            </w:r>
            <w:proofErr w:type="spellEnd"/>
            <w:r w:rsidRPr="00630921">
              <w:rPr>
                <w:rFonts w:ascii="Times New Roman" w:eastAsia="Times New Roman" w:hAnsi="Times New Roman" w:cs="Times New Roman"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)</w:t>
            </w: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r w:rsidRPr="00630921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но</w:t>
            </w: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63092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(</w:t>
            </w:r>
            <w:r w:rsidRPr="00630921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с которой</w:t>
            </w: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 ещё не успела поздороваться</w:t>
            </w:r>
            <w:r w:rsidRPr="00630921">
              <w:rPr>
                <w:rFonts w:ascii="Times New Roman" w:eastAsia="Times New Roman" w:hAnsi="Times New Roman" w:cs="Times New Roman"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)</w:t>
            </w:r>
            <w:r w:rsidRPr="0063092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</w:r>
            <w:r w:rsidRPr="0063092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[ 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…</w:t>
            </w:r>
            <w:r w:rsidRPr="0063092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 ]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 </w:t>
            </w:r>
            <w:r w:rsidRPr="0063092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(с которой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…</w:t>
            </w:r>
            <w:r w:rsidRPr="0063092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), но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63092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(с которой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…</w:t>
            </w:r>
            <w:r w:rsidRPr="0063092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)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630921" w:rsidRPr="00630921" w:rsidTr="00A8678A"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Придаточные</w:t>
            </w:r>
            <w:proofErr w:type="gramEnd"/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могут стоять в середине главного.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3092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[А Любка обняла Улю,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с которой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она подружилась с того совещания у </w:t>
            </w:r>
            <w:proofErr w:type="spellStart"/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Туркенича</w:t>
            </w:r>
            <w:proofErr w:type="spellEnd"/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), но (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с которой</w:t>
            </w: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ещё не успела поздороваться), </w:t>
            </w:r>
            <w:r w:rsidRPr="0063092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и поцеловала её как сестру].</w:t>
            </w:r>
          </w:p>
          <w:p w:rsidR="00630921" w:rsidRPr="00630921" w:rsidRDefault="00630921" w:rsidP="00630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309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[ – =, (с которой…), но (с которой…), и  =].</w:t>
            </w:r>
          </w:p>
        </w:tc>
      </w:tr>
    </w:tbl>
    <w:p w:rsidR="00630921" w:rsidRPr="00630921" w:rsidRDefault="00630921" w:rsidP="00630921">
      <w:pPr>
        <w:spacing w:after="240" w:line="240" w:lineRule="auto"/>
        <w:ind w:right="-568"/>
        <w:contextualSpacing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</w:pPr>
    </w:p>
    <w:sectPr w:rsidR="00630921" w:rsidRPr="00630921" w:rsidSect="007D3C2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8D"/>
    <w:rsid w:val="00304A8D"/>
    <w:rsid w:val="00630921"/>
    <w:rsid w:val="007D3C2F"/>
    <w:rsid w:val="008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НИК-ПК</dc:creator>
  <cp:keywords/>
  <dc:description/>
  <cp:lastModifiedBy>НИК-ПК</cp:lastModifiedBy>
  <cp:revision>3</cp:revision>
  <dcterms:created xsi:type="dcterms:W3CDTF">2014-10-26T08:34:00Z</dcterms:created>
  <dcterms:modified xsi:type="dcterms:W3CDTF">2014-10-26T08:51:00Z</dcterms:modified>
</cp:coreProperties>
</file>