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FCD" w:rsidRPr="003960F4" w:rsidRDefault="00293FCD" w:rsidP="003960F4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 w:rsidRPr="003960F4">
        <w:rPr>
          <w:rFonts w:eastAsia="Calibri"/>
          <w:b/>
          <w:bCs/>
          <w:lang w:eastAsia="en-US"/>
        </w:rPr>
        <w:t xml:space="preserve">Комплексная  контрольная работа  </w:t>
      </w:r>
    </w:p>
    <w:p w:rsidR="00293FCD" w:rsidRPr="003960F4" w:rsidRDefault="00B9048E" w:rsidP="003960F4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 xml:space="preserve">для  </w:t>
      </w:r>
      <w:proofErr w:type="gramStart"/>
      <w:r>
        <w:rPr>
          <w:rFonts w:eastAsia="Calibri"/>
          <w:b/>
          <w:bCs/>
          <w:lang w:eastAsia="en-US"/>
        </w:rPr>
        <w:t>обучающихся</w:t>
      </w:r>
      <w:proofErr w:type="gramEnd"/>
      <w:r>
        <w:rPr>
          <w:rFonts w:eastAsia="Calibri"/>
          <w:b/>
          <w:bCs/>
          <w:lang w:eastAsia="en-US"/>
        </w:rPr>
        <w:t xml:space="preserve">  9</w:t>
      </w:r>
      <w:r w:rsidR="00293FCD" w:rsidRPr="003960F4">
        <w:rPr>
          <w:rFonts w:eastAsia="Calibri"/>
          <w:b/>
          <w:bCs/>
          <w:lang w:eastAsia="en-US"/>
        </w:rPr>
        <w:t xml:space="preserve">  класса  </w:t>
      </w:r>
    </w:p>
    <w:p w:rsidR="00293FCD" w:rsidRPr="003960F4" w:rsidRDefault="00F71D7B" w:rsidP="003960F4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за  201</w:t>
      </w:r>
      <w:r>
        <w:rPr>
          <w:rFonts w:eastAsia="Calibri"/>
          <w:b/>
          <w:bCs/>
          <w:lang w:val="en-US" w:eastAsia="en-US"/>
        </w:rPr>
        <w:t>8</w:t>
      </w:r>
      <w:bookmarkStart w:id="0" w:name="_GoBack"/>
      <w:bookmarkEnd w:id="0"/>
      <w:r>
        <w:rPr>
          <w:rFonts w:eastAsia="Calibri"/>
          <w:b/>
          <w:bCs/>
          <w:lang w:eastAsia="en-US"/>
        </w:rPr>
        <w:t>-201</w:t>
      </w:r>
      <w:r>
        <w:rPr>
          <w:rFonts w:eastAsia="Calibri"/>
          <w:b/>
          <w:bCs/>
          <w:lang w:val="en-US" w:eastAsia="en-US"/>
        </w:rPr>
        <w:t>9</w:t>
      </w:r>
      <w:r w:rsidR="00293FCD" w:rsidRPr="003960F4">
        <w:rPr>
          <w:rFonts w:eastAsia="Calibri"/>
          <w:b/>
          <w:bCs/>
          <w:lang w:eastAsia="en-US"/>
        </w:rPr>
        <w:t xml:space="preserve"> учебный год </w:t>
      </w:r>
    </w:p>
    <w:p w:rsidR="00293FCD" w:rsidRPr="003960F4" w:rsidRDefault="00293FCD" w:rsidP="003960F4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 w:rsidRPr="003960F4">
        <w:rPr>
          <w:rFonts w:eastAsia="Calibri"/>
          <w:b/>
          <w:bCs/>
          <w:lang w:eastAsia="en-US"/>
        </w:rPr>
        <w:t>в рамках  промежуточной аттестации</w:t>
      </w:r>
    </w:p>
    <w:p w:rsidR="00293FCD" w:rsidRPr="003960F4" w:rsidRDefault="00293FCD" w:rsidP="003960F4">
      <w:pPr>
        <w:autoSpaceDE w:val="0"/>
        <w:autoSpaceDN w:val="0"/>
        <w:adjustRightInd w:val="0"/>
        <w:contextualSpacing/>
        <w:jc w:val="center"/>
        <w:rPr>
          <w:rFonts w:eastAsia="Calibri"/>
          <w:b/>
          <w:bCs/>
          <w:lang w:eastAsia="en-US"/>
        </w:rPr>
      </w:pPr>
      <w:r w:rsidRPr="003960F4">
        <w:rPr>
          <w:rFonts w:eastAsia="Calibri"/>
          <w:b/>
          <w:bCs/>
          <w:lang w:eastAsia="en-US"/>
        </w:rPr>
        <w:t>1 вариант</w:t>
      </w:r>
    </w:p>
    <w:p w:rsidR="00293FCD" w:rsidRPr="003960F4" w:rsidRDefault="00B9048E" w:rsidP="003960F4">
      <w:pPr>
        <w:rPr>
          <w:b/>
        </w:rPr>
      </w:pPr>
      <w:r>
        <w:rPr>
          <w:b/>
        </w:rPr>
        <w:t>Класс 9</w:t>
      </w:r>
      <w:r w:rsidR="00293FCD" w:rsidRPr="003960F4">
        <w:rPr>
          <w:b/>
        </w:rPr>
        <w:t xml:space="preserve"> « ___»,   Фамилия,   _______________________________________Имя________________  </w:t>
      </w:r>
    </w:p>
    <w:p w:rsidR="00293FCD" w:rsidRPr="003960F4" w:rsidRDefault="00FA43B9" w:rsidP="003960F4">
      <w:pPr>
        <w:rPr>
          <w:b/>
        </w:rPr>
      </w:pPr>
      <w:r>
        <w:rPr>
          <w:b/>
        </w:rPr>
        <w:t>Часть 1. Русский язык</w:t>
      </w:r>
      <w:r w:rsidR="00293FCD" w:rsidRPr="003960F4">
        <w:rPr>
          <w:b/>
        </w:rPr>
        <w:t xml:space="preserve">                                  </w:t>
      </w:r>
    </w:p>
    <w:p w:rsidR="00293FCD" w:rsidRDefault="00293FCD" w:rsidP="003960F4">
      <w:pPr>
        <w:rPr>
          <w:b/>
        </w:rPr>
      </w:pPr>
      <w:r w:rsidRPr="003960F4">
        <w:rPr>
          <w:b/>
        </w:rPr>
        <w:t>Прочитайте текст и выполните задания к нему.</w:t>
      </w:r>
    </w:p>
    <w:p w:rsidR="002D0098" w:rsidRPr="002D0098" w:rsidRDefault="002D0098" w:rsidP="002D0098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2D0098">
        <w:rPr>
          <w:rFonts w:eastAsia="Calibri"/>
          <w:shd w:val="clear" w:color="auto" w:fill="FFFFFF"/>
          <w:lang w:eastAsia="en-US"/>
        </w:rPr>
        <w:t>1) У каждого из нас когда-то были любимые игрушки. 2) Пожалуй, у каждого человека есть связанные с ними светлые и нежные воспоминания, которые он бережно хранит в своем сердце. 3) Любимая игрушка - это самое яркое воспоминание из детства каждого человека.</w:t>
      </w:r>
    </w:p>
    <w:p w:rsidR="002D0098" w:rsidRPr="002D0098" w:rsidRDefault="002D0098" w:rsidP="002D0098">
      <w:pPr>
        <w:spacing w:line="276" w:lineRule="auto"/>
        <w:ind w:firstLine="708"/>
        <w:jc w:val="both"/>
        <w:rPr>
          <w:rFonts w:eastAsia="Calibri"/>
          <w:lang w:eastAsia="en-US"/>
        </w:rPr>
      </w:pPr>
      <w:proofErr w:type="gramStart"/>
      <w:r w:rsidRPr="002D0098">
        <w:rPr>
          <w:rFonts w:eastAsia="Calibri"/>
          <w:shd w:val="clear" w:color="auto" w:fill="FFFFFF"/>
          <w:lang w:eastAsia="en-US"/>
        </w:rPr>
        <w:t>4) В век компьютерных технологий реальные игрушки уже не привлекают к себе такого внимания, как виртуальные, но, несмотря на все появляющиеся новинки такие, как телефоны и компьютерная техника, игрушка всё-таки остаётся неповторимой и незаменимой в своём роде. 5) Ведь ничто так не учит и не развивает ребёнка, как игрушка, с которой он может общаться, играть и даже приобретать жизненный опыт. </w:t>
      </w:r>
      <w:proofErr w:type="gramEnd"/>
    </w:p>
    <w:p w:rsidR="002D0098" w:rsidRPr="002D0098" w:rsidRDefault="002D0098" w:rsidP="002D0098">
      <w:pPr>
        <w:spacing w:line="276" w:lineRule="auto"/>
        <w:ind w:firstLine="708"/>
        <w:jc w:val="both"/>
        <w:rPr>
          <w:rFonts w:eastAsia="Calibri"/>
          <w:shd w:val="clear" w:color="auto" w:fill="FFFFFF"/>
          <w:lang w:eastAsia="en-US"/>
        </w:rPr>
      </w:pPr>
      <w:proofErr w:type="gramStart"/>
      <w:r w:rsidRPr="002D0098">
        <w:rPr>
          <w:rFonts w:eastAsia="Calibri"/>
          <w:shd w:val="clear" w:color="auto" w:fill="FFFFFF"/>
          <w:lang w:eastAsia="en-US"/>
        </w:rPr>
        <w:t>6) Игрушка – это ключ к сознанию маленького человека. 7) Чтобы развить и укрепить в нём положительные качества, сделать его психически здоровым, привить любовь к окружающим, сформировать правильное понимание добра и зла, необходимо тщательно выбрать игрушку, помня, что она внесёт в его мир не только свой образ, но и поведение, атрибуты, а так же систему ценностей и мировоззрений. 8) Невозможно воспитать</w:t>
      </w:r>
      <w:proofErr w:type="gramEnd"/>
      <w:r w:rsidRPr="002D0098">
        <w:rPr>
          <w:rFonts w:eastAsia="Calibri"/>
          <w:shd w:val="clear" w:color="auto" w:fill="FFFFFF"/>
          <w:lang w:eastAsia="en-US"/>
        </w:rPr>
        <w:t xml:space="preserve"> полноценного человека с помощью игрушек негативной направленности.</w:t>
      </w:r>
    </w:p>
    <w:p w:rsidR="002D0098" w:rsidRPr="002D0098" w:rsidRDefault="002D0098" w:rsidP="002D0098">
      <w:pPr>
        <w:rPr>
          <w:rFonts w:eastAsia="Calibri"/>
          <w:i/>
          <w:lang w:eastAsia="en-US"/>
        </w:rPr>
      </w:pPr>
      <w:r w:rsidRPr="002D0098">
        <w:rPr>
          <w:rFonts w:eastAsia="Calibri"/>
          <w:i/>
          <w:lang w:eastAsia="en-US"/>
        </w:rPr>
        <w:t>1.</w:t>
      </w:r>
      <w:r w:rsidRPr="002D0098">
        <w:rPr>
          <w:rFonts w:eastAsia="Calibri"/>
          <w:b/>
          <w:i/>
          <w:lang w:eastAsia="en-US"/>
        </w:rPr>
        <w:t xml:space="preserve"> </w:t>
      </w:r>
      <w:r w:rsidRPr="002D0098">
        <w:rPr>
          <w:rFonts w:eastAsia="Calibri"/>
          <w:i/>
          <w:lang w:eastAsia="en-US"/>
        </w:rPr>
        <w:t>В каком варианте ответа содержится информация, необходимая для обоснования ответа на вопрос: «Какую роль играет игрушка в формировании сознания?»</w:t>
      </w:r>
    </w:p>
    <w:p w:rsidR="002D0098" w:rsidRPr="002D0098" w:rsidRDefault="002D0098" w:rsidP="002D0098">
      <w:pPr>
        <w:rPr>
          <w:rFonts w:eastAsia="Calibri"/>
          <w:b/>
          <w:i/>
          <w:lang w:eastAsia="en-US"/>
        </w:rPr>
      </w:pPr>
      <w:r w:rsidRPr="002D0098">
        <w:rPr>
          <w:rFonts w:eastAsia="Calibri"/>
          <w:b/>
          <w:i/>
          <w:lang w:eastAsia="en-US"/>
        </w:rPr>
        <w:t xml:space="preserve">1) </w:t>
      </w:r>
      <w:r w:rsidRPr="002D0098">
        <w:rPr>
          <w:rFonts w:eastAsia="Calibri"/>
          <w:shd w:val="clear" w:color="auto" w:fill="FFFFFF"/>
          <w:lang w:eastAsia="en-US"/>
        </w:rPr>
        <w:t>У каждого из нас когда-то были любимые игрушки.</w:t>
      </w:r>
    </w:p>
    <w:p w:rsidR="002D0098" w:rsidRPr="002D0098" w:rsidRDefault="002D0098" w:rsidP="002D0098">
      <w:pPr>
        <w:spacing w:line="276" w:lineRule="auto"/>
        <w:rPr>
          <w:rFonts w:eastAsia="Calibri"/>
          <w:lang w:eastAsia="en-US"/>
        </w:rPr>
      </w:pPr>
      <w:r w:rsidRPr="002D0098">
        <w:rPr>
          <w:rFonts w:eastAsia="Calibri"/>
          <w:b/>
          <w:i/>
          <w:lang w:eastAsia="en-US"/>
        </w:rPr>
        <w:t xml:space="preserve">2) </w:t>
      </w:r>
      <w:r w:rsidRPr="002D0098">
        <w:rPr>
          <w:rFonts w:eastAsia="Calibri"/>
          <w:shd w:val="clear" w:color="auto" w:fill="FFFFFF"/>
          <w:lang w:eastAsia="en-US"/>
        </w:rPr>
        <w:t>Ведь ничто так не учит и не развивает ребёнка, как игрушка, с которой он может общаться, играть и даже приобретать жизненный опыт. </w:t>
      </w:r>
    </w:p>
    <w:p w:rsidR="002D0098" w:rsidRPr="002D0098" w:rsidRDefault="002D0098" w:rsidP="002D0098">
      <w:pPr>
        <w:rPr>
          <w:rFonts w:eastAsia="Calibri"/>
          <w:b/>
          <w:i/>
          <w:lang w:eastAsia="en-US"/>
        </w:rPr>
      </w:pPr>
      <w:r w:rsidRPr="002D0098">
        <w:rPr>
          <w:rFonts w:eastAsia="Calibri"/>
          <w:b/>
          <w:i/>
          <w:lang w:eastAsia="en-US"/>
        </w:rPr>
        <w:t xml:space="preserve">3) </w:t>
      </w:r>
      <w:r w:rsidRPr="002D0098">
        <w:rPr>
          <w:rFonts w:eastAsia="Calibri"/>
          <w:shd w:val="clear" w:color="auto" w:fill="FFFFFF"/>
          <w:lang w:eastAsia="en-US"/>
        </w:rPr>
        <w:t>Игрушка – это ключ к сознанию маленького человека.</w:t>
      </w:r>
    </w:p>
    <w:p w:rsidR="002D0098" w:rsidRPr="002D0098" w:rsidRDefault="002D0098" w:rsidP="002D0098">
      <w:pPr>
        <w:spacing w:line="276" w:lineRule="auto"/>
        <w:rPr>
          <w:rFonts w:eastAsia="Calibri"/>
          <w:shd w:val="clear" w:color="auto" w:fill="FFFFFF"/>
          <w:lang w:eastAsia="en-US"/>
        </w:rPr>
      </w:pPr>
      <w:r w:rsidRPr="002D0098">
        <w:rPr>
          <w:rFonts w:eastAsia="Calibri"/>
          <w:b/>
          <w:i/>
          <w:lang w:eastAsia="en-US"/>
        </w:rPr>
        <w:t xml:space="preserve">4) </w:t>
      </w:r>
      <w:r w:rsidRPr="002D0098">
        <w:rPr>
          <w:rFonts w:eastAsia="Calibri"/>
          <w:shd w:val="clear" w:color="auto" w:fill="FFFFFF"/>
          <w:lang w:eastAsia="en-US"/>
        </w:rPr>
        <w:t>Невозможно воспитать полноценного человека с помощью игрушек негативной направленности.</w:t>
      </w:r>
    </w:p>
    <w:p w:rsidR="002D0098" w:rsidRPr="002D0098" w:rsidRDefault="002D0098" w:rsidP="002D0098">
      <w:pPr>
        <w:autoSpaceDE w:val="0"/>
        <w:autoSpaceDN w:val="0"/>
        <w:adjustRightInd w:val="0"/>
        <w:rPr>
          <w:rFonts w:cs="Bookman Old Style"/>
          <w:color w:val="000000"/>
        </w:rPr>
      </w:pPr>
      <w:r w:rsidRPr="002D0098">
        <w:rPr>
          <w:rFonts w:cs="Bookman Old Style"/>
          <w:color w:val="000000"/>
        </w:rPr>
        <w:t>Ответ: ________________________________.</w:t>
      </w:r>
    </w:p>
    <w:p w:rsidR="002D0098" w:rsidRPr="002D0098" w:rsidRDefault="002D0098" w:rsidP="002D0098">
      <w:pPr>
        <w:rPr>
          <w:rFonts w:ascii="Calibri" w:eastAsia="Calibri" w:hAnsi="Calibri"/>
          <w:i/>
          <w:lang w:eastAsia="en-US"/>
        </w:rPr>
      </w:pPr>
      <w:r w:rsidRPr="002D0098">
        <w:rPr>
          <w:rFonts w:eastAsia="Calibri" w:cs="Bookman Old Style"/>
          <w:i/>
          <w:color w:val="000000"/>
          <w:lang w:eastAsia="en-US"/>
        </w:rPr>
        <w:t>2.</w:t>
      </w:r>
      <w:r w:rsidRPr="002D0098">
        <w:rPr>
          <w:rFonts w:eastAsia="Calibri" w:cs="Bookman Old Style"/>
          <w:b/>
          <w:color w:val="000000"/>
          <w:lang w:eastAsia="en-US"/>
        </w:rPr>
        <w:t xml:space="preserve"> </w:t>
      </w:r>
      <w:r w:rsidRPr="002D0098">
        <w:rPr>
          <w:rFonts w:eastAsia="Calibri"/>
          <w:i/>
          <w:lang w:eastAsia="en-US"/>
        </w:rPr>
        <w:t xml:space="preserve">Укажите предложение, в котором средством выразительности речи является </w:t>
      </w:r>
      <w:r w:rsidRPr="002D0098">
        <w:rPr>
          <w:rFonts w:eastAsia="Calibri"/>
          <w:b/>
          <w:i/>
          <w:lang w:eastAsia="en-US"/>
        </w:rPr>
        <w:t>метафора</w:t>
      </w:r>
      <w:r w:rsidRPr="002D0098">
        <w:rPr>
          <w:rFonts w:eastAsia="Calibri"/>
          <w:i/>
          <w:lang w:eastAsia="en-US"/>
        </w:rPr>
        <w:t>.</w:t>
      </w:r>
    </w:p>
    <w:p w:rsidR="002D0098" w:rsidRPr="002D0098" w:rsidRDefault="002D0098" w:rsidP="002D0098">
      <w:pPr>
        <w:rPr>
          <w:rFonts w:eastAsia="Calibri"/>
          <w:b/>
          <w:i/>
          <w:lang w:eastAsia="en-US"/>
        </w:rPr>
      </w:pPr>
      <w:r w:rsidRPr="002D0098">
        <w:rPr>
          <w:rFonts w:eastAsia="Calibri"/>
          <w:b/>
          <w:i/>
          <w:lang w:eastAsia="en-US"/>
        </w:rPr>
        <w:t xml:space="preserve">1) </w:t>
      </w:r>
      <w:r w:rsidRPr="002D0098">
        <w:rPr>
          <w:rFonts w:eastAsia="Calibri"/>
          <w:shd w:val="clear" w:color="auto" w:fill="FFFFFF"/>
          <w:lang w:eastAsia="en-US"/>
        </w:rPr>
        <w:t>Пожалуй, у каждого человека есть связанные с ними светлые и нежные воспоминания, которые он бережно хранит в своем сердце.</w:t>
      </w:r>
    </w:p>
    <w:p w:rsidR="002D0098" w:rsidRPr="002D0098" w:rsidRDefault="002D0098" w:rsidP="002D0098">
      <w:pPr>
        <w:rPr>
          <w:rFonts w:eastAsia="Calibri"/>
          <w:b/>
          <w:i/>
          <w:lang w:eastAsia="en-US"/>
        </w:rPr>
      </w:pPr>
      <w:r w:rsidRPr="002D0098">
        <w:rPr>
          <w:rFonts w:eastAsia="Calibri"/>
          <w:b/>
          <w:i/>
          <w:lang w:eastAsia="en-US"/>
        </w:rPr>
        <w:t xml:space="preserve">2) </w:t>
      </w:r>
      <w:r w:rsidRPr="002D0098">
        <w:rPr>
          <w:rFonts w:eastAsia="Calibri"/>
          <w:shd w:val="clear" w:color="auto" w:fill="FFFFFF"/>
          <w:lang w:eastAsia="en-US"/>
        </w:rPr>
        <w:t>Чтобы развить и укрепить в нём положительные качества, сделать его психически здоровым, привить любовь к окружающим, сформировать правильное понимание добра и зла, необходимо тщательно выбрать игрушку, помня, что она внесёт в его мир не только свой образ, но и поведение, атрибуты, а так же систему ценностей и мировоззрений.</w:t>
      </w:r>
    </w:p>
    <w:p w:rsidR="002D0098" w:rsidRPr="002D0098" w:rsidRDefault="002D0098" w:rsidP="002D0098">
      <w:pPr>
        <w:spacing w:line="276" w:lineRule="auto"/>
        <w:rPr>
          <w:rFonts w:eastAsia="Calibri"/>
          <w:shd w:val="clear" w:color="auto" w:fill="FFFFFF"/>
          <w:lang w:eastAsia="en-US"/>
        </w:rPr>
      </w:pPr>
      <w:r w:rsidRPr="002D0098">
        <w:rPr>
          <w:rFonts w:eastAsia="Calibri"/>
          <w:b/>
          <w:i/>
          <w:lang w:eastAsia="en-US"/>
        </w:rPr>
        <w:t xml:space="preserve">3) </w:t>
      </w:r>
      <w:r w:rsidRPr="002D0098">
        <w:rPr>
          <w:rFonts w:eastAsia="Calibri"/>
          <w:shd w:val="clear" w:color="auto" w:fill="FFFFFF"/>
          <w:lang w:eastAsia="en-US"/>
        </w:rPr>
        <w:t>Невозможно воспитать полноценного человека с помощью игрушек негативной направленности.</w:t>
      </w:r>
    </w:p>
    <w:p w:rsidR="002D0098" w:rsidRPr="002D0098" w:rsidRDefault="002D0098" w:rsidP="002D0098">
      <w:pPr>
        <w:autoSpaceDE w:val="0"/>
        <w:autoSpaceDN w:val="0"/>
        <w:adjustRightInd w:val="0"/>
        <w:rPr>
          <w:rFonts w:cs="Bookman Old Style"/>
          <w:color w:val="000000"/>
        </w:rPr>
      </w:pPr>
      <w:r w:rsidRPr="002D0098">
        <w:rPr>
          <w:rFonts w:cs="Bookman Old Style"/>
          <w:color w:val="000000"/>
        </w:rPr>
        <w:t>Ответ: ________________________________.</w:t>
      </w:r>
    </w:p>
    <w:p w:rsidR="002D0098" w:rsidRPr="002D0098" w:rsidRDefault="002D0098" w:rsidP="002D0098">
      <w:pPr>
        <w:rPr>
          <w:rFonts w:ascii="Calibri" w:eastAsia="Calibri" w:hAnsi="Calibri"/>
          <w:i/>
          <w:lang w:eastAsia="en-US"/>
        </w:rPr>
      </w:pPr>
      <w:r w:rsidRPr="002D0098">
        <w:rPr>
          <w:rFonts w:eastAsia="Calibri"/>
          <w:shd w:val="clear" w:color="auto" w:fill="FFFFFF"/>
          <w:lang w:eastAsia="en-US"/>
        </w:rPr>
        <w:t xml:space="preserve">3. </w:t>
      </w:r>
      <w:r w:rsidRPr="002D0098">
        <w:rPr>
          <w:rFonts w:eastAsia="Calibri"/>
          <w:i/>
          <w:lang w:eastAsia="en-US"/>
        </w:rPr>
        <w:t>Укажите номер (а) предложения (ий) с сочинительной и подчинительной связью.</w:t>
      </w:r>
    </w:p>
    <w:p w:rsidR="002D0098" w:rsidRPr="002D0098" w:rsidRDefault="002D0098" w:rsidP="002D0098">
      <w:pPr>
        <w:autoSpaceDE w:val="0"/>
        <w:autoSpaceDN w:val="0"/>
        <w:adjustRightInd w:val="0"/>
        <w:rPr>
          <w:rFonts w:cs="Bookman Old Style"/>
          <w:color w:val="000000"/>
        </w:rPr>
      </w:pPr>
      <w:r w:rsidRPr="002D0098">
        <w:rPr>
          <w:rFonts w:cs="Bookman Old Style"/>
          <w:color w:val="000000"/>
        </w:rPr>
        <w:t>Ответ: ________________________________.</w:t>
      </w:r>
    </w:p>
    <w:p w:rsidR="002D0098" w:rsidRPr="002D0098" w:rsidRDefault="002D0098" w:rsidP="002D0098">
      <w:pPr>
        <w:autoSpaceDE w:val="0"/>
        <w:autoSpaceDN w:val="0"/>
        <w:adjustRightInd w:val="0"/>
        <w:rPr>
          <w:i/>
        </w:rPr>
      </w:pPr>
      <w:r w:rsidRPr="002D0098">
        <w:rPr>
          <w:rFonts w:cs="Bookman Old Style"/>
          <w:i/>
          <w:color w:val="000000"/>
        </w:rPr>
        <w:t>4.</w:t>
      </w:r>
      <w:r w:rsidRPr="002D0098">
        <w:rPr>
          <w:rFonts w:cs="Bookman Old Style"/>
          <w:b/>
          <w:color w:val="000000"/>
        </w:rPr>
        <w:t xml:space="preserve"> </w:t>
      </w:r>
      <w:r w:rsidRPr="002D0098">
        <w:rPr>
          <w:i/>
        </w:rPr>
        <w:t>Укажите номер  предложения  со словами, грамматически не связанными с предложением.</w:t>
      </w:r>
    </w:p>
    <w:p w:rsidR="002D0098" w:rsidRPr="002D0098" w:rsidRDefault="002D0098" w:rsidP="002D0098">
      <w:pPr>
        <w:autoSpaceDE w:val="0"/>
        <w:autoSpaceDN w:val="0"/>
        <w:adjustRightInd w:val="0"/>
        <w:rPr>
          <w:rFonts w:cs="Bookman Old Style"/>
          <w:color w:val="000000"/>
        </w:rPr>
      </w:pPr>
      <w:r w:rsidRPr="002D0098">
        <w:rPr>
          <w:i/>
        </w:rPr>
        <w:t>5. Напишите сочинение-рассуждение «Почему невозможно воспитать полноценного человека с помощью игрушек негативной направленности?». Объем не менее 70 слов.</w:t>
      </w:r>
    </w:p>
    <w:p w:rsidR="002D0098" w:rsidRPr="002D0098" w:rsidRDefault="00FA43B9" w:rsidP="00FA43B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8244"/>
          <w:tab w:val="left" w:pos="9160"/>
          <w:tab w:val="left" w:pos="9639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b/>
        </w:rPr>
      </w:pPr>
      <w:r w:rsidRPr="00FA43B9">
        <w:rPr>
          <w:b/>
        </w:rPr>
        <w:t>Часть 2.</w:t>
      </w:r>
      <w:r>
        <w:rPr>
          <w:b/>
        </w:rPr>
        <w:t xml:space="preserve"> </w:t>
      </w:r>
      <w:r w:rsidR="002D0098" w:rsidRPr="002D0098">
        <w:rPr>
          <w:b/>
        </w:rPr>
        <w:t>История</w:t>
      </w:r>
    </w:p>
    <w:p w:rsidR="002D0098" w:rsidRPr="002D0098" w:rsidRDefault="002D0098" w:rsidP="002D009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2D0098">
        <w:rPr>
          <w:rFonts w:ascii="Times New Roman" w:hAnsi="Times New Roman" w:cs="Times New Roman"/>
          <w:sz w:val="24"/>
          <w:szCs w:val="24"/>
        </w:rPr>
        <w:t>Прочитайте документ и ответьте на вопросы.</w:t>
      </w:r>
    </w:p>
    <w:p w:rsidR="002D0098" w:rsidRPr="002D0098" w:rsidRDefault="002D0098" w:rsidP="002D0098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0098">
        <w:rPr>
          <w:rFonts w:ascii="Times New Roman" w:hAnsi="Times New Roman" w:cs="Times New Roman"/>
          <w:b/>
          <w:sz w:val="24"/>
          <w:szCs w:val="24"/>
        </w:rPr>
        <w:t>Из проекта Конституции СССР 1962—1964 гг.</w:t>
      </w:r>
    </w:p>
    <w:p w:rsidR="002D0098" w:rsidRPr="002D0098" w:rsidRDefault="002D0098" w:rsidP="002D009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2D0098">
        <w:rPr>
          <w:rFonts w:ascii="Times New Roman" w:hAnsi="Times New Roman" w:cs="Times New Roman"/>
          <w:b/>
          <w:sz w:val="24"/>
          <w:szCs w:val="24"/>
        </w:rPr>
        <w:tab/>
        <w:t>С т а т ь я 7.</w:t>
      </w:r>
      <w:r w:rsidRPr="002D0098">
        <w:rPr>
          <w:rFonts w:ascii="Times New Roman" w:hAnsi="Times New Roman" w:cs="Times New Roman"/>
          <w:sz w:val="24"/>
          <w:szCs w:val="24"/>
        </w:rPr>
        <w:t xml:space="preserve"> Государственная собственность есть общее достояние всех трудящихся города и деревни.</w:t>
      </w:r>
    </w:p>
    <w:p w:rsidR="002D0098" w:rsidRPr="002D0098" w:rsidRDefault="002D0098" w:rsidP="002D009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0098">
        <w:rPr>
          <w:rFonts w:ascii="Times New Roman" w:hAnsi="Times New Roman" w:cs="Times New Roman"/>
          <w:sz w:val="24"/>
          <w:szCs w:val="24"/>
        </w:rPr>
        <w:t xml:space="preserve">В собственности государства находятся земля, ее недра, воды, леса и другие природные богатства, заводы, фабрики, шахты, рудники, электростанции, железнодорожный, водный, воздушный и автомобильный транспорт, сельскохозяйственные предприятия, производимая на государственных </w:t>
      </w:r>
      <w:r w:rsidRPr="002D0098">
        <w:rPr>
          <w:rFonts w:ascii="Times New Roman" w:hAnsi="Times New Roman" w:cs="Times New Roman"/>
          <w:sz w:val="24"/>
          <w:szCs w:val="24"/>
        </w:rPr>
        <w:lastRenderedPageBreak/>
        <w:t>предприятиях продукция, жилые дома, торговые, коммунальные и иные предприятия, банки, средства связи.</w:t>
      </w:r>
      <w:proofErr w:type="gramEnd"/>
    </w:p>
    <w:p w:rsidR="002D0098" w:rsidRPr="002D0098" w:rsidRDefault="002D0098" w:rsidP="002D009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2D0098">
        <w:rPr>
          <w:rFonts w:ascii="Times New Roman" w:hAnsi="Times New Roman" w:cs="Times New Roman"/>
          <w:sz w:val="24"/>
          <w:szCs w:val="24"/>
        </w:rPr>
        <w:tab/>
        <w:t>В собственности государства может находиться и любое другое имущество.</w:t>
      </w:r>
    </w:p>
    <w:p w:rsidR="002D0098" w:rsidRPr="002D0098" w:rsidRDefault="002D0098" w:rsidP="002D009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2D0098">
        <w:rPr>
          <w:rFonts w:ascii="Times New Roman" w:hAnsi="Times New Roman" w:cs="Times New Roman"/>
          <w:b/>
          <w:sz w:val="24"/>
          <w:szCs w:val="24"/>
        </w:rPr>
        <w:tab/>
        <w:t>С т а т ь я 31.</w:t>
      </w:r>
      <w:r w:rsidRPr="002D0098">
        <w:rPr>
          <w:rFonts w:ascii="Times New Roman" w:hAnsi="Times New Roman" w:cs="Times New Roman"/>
          <w:sz w:val="24"/>
          <w:szCs w:val="24"/>
        </w:rPr>
        <w:t xml:space="preserve"> Граждане имеют право на личную собственность, на трудовые доходы и сбережения, на жилой дом и подсобное хозяйство, на предметы домашнего хозяйства и обихода, личного потребления и удобства, равно как право наследования личной собственности…</w:t>
      </w:r>
    </w:p>
    <w:p w:rsidR="002D0098" w:rsidRPr="002D0098" w:rsidRDefault="002D0098" w:rsidP="002D009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2D0098">
        <w:rPr>
          <w:rFonts w:ascii="Times New Roman" w:hAnsi="Times New Roman" w:cs="Times New Roman"/>
          <w:sz w:val="24"/>
          <w:szCs w:val="24"/>
        </w:rPr>
        <w:tab/>
        <w:t>Личная собственность граждан имеет потребительское назначение</w:t>
      </w:r>
      <w:proofErr w:type="gramStart"/>
      <w:r w:rsidRPr="002D0098">
        <w:rPr>
          <w:rFonts w:ascii="Times New Roman" w:hAnsi="Times New Roman" w:cs="Times New Roman"/>
          <w:sz w:val="24"/>
          <w:szCs w:val="24"/>
        </w:rPr>
        <w:t>… Н</w:t>
      </w:r>
      <w:proofErr w:type="gramEnd"/>
      <w:r w:rsidRPr="002D0098">
        <w:rPr>
          <w:rFonts w:ascii="Times New Roman" w:hAnsi="Times New Roman" w:cs="Times New Roman"/>
          <w:sz w:val="24"/>
          <w:szCs w:val="24"/>
        </w:rPr>
        <w:t>е допускается использование личной собственности для извлечения нетрудовых доходов, а также в иных противоречащих интересам общества и государства целях.</w:t>
      </w:r>
    </w:p>
    <w:p w:rsidR="002D0098" w:rsidRPr="002D0098" w:rsidRDefault="002D0098" w:rsidP="002D0098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0098">
        <w:rPr>
          <w:rFonts w:ascii="Times New Roman" w:hAnsi="Times New Roman" w:cs="Times New Roman"/>
          <w:b/>
          <w:sz w:val="24"/>
          <w:szCs w:val="24"/>
        </w:rPr>
        <w:t>Задания:</w:t>
      </w:r>
    </w:p>
    <w:p w:rsidR="002D0098" w:rsidRDefault="002D0098" w:rsidP="002D0098">
      <w:pPr>
        <w:pStyle w:val="a7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0098">
        <w:rPr>
          <w:rFonts w:ascii="Times New Roman" w:hAnsi="Times New Roman" w:cs="Times New Roman"/>
          <w:sz w:val="24"/>
          <w:szCs w:val="24"/>
        </w:rPr>
        <w:t>Как вы можете прокомментировать отношения собственности, зафиксированные в проекте Основного закона страны?</w:t>
      </w:r>
    </w:p>
    <w:p w:rsidR="002D0098" w:rsidRPr="002D0098" w:rsidRDefault="002D0098" w:rsidP="002D0098">
      <w:pPr>
        <w:pStyle w:val="a7"/>
        <w:ind w:left="10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D0098" w:rsidRDefault="002D0098" w:rsidP="002D0098">
      <w:pPr>
        <w:pStyle w:val="a7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0098">
        <w:rPr>
          <w:rFonts w:ascii="Times New Roman" w:hAnsi="Times New Roman" w:cs="Times New Roman"/>
          <w:sz w:val="24"/>
          <w:szCs w:val="24"/>
        </w:rPr>
        <w:t xml:space="preserve">Как вы понимаете, что такое «потребительский характер» личной собственности граждан при социализме? </w:t>
      </w:r>
    </w:p>
    <w:p w:rsidR="002D0098" w:rsidRPr="002D0098" w:rsidRDefault="002D0098" w:rsidP="002D0098">
      <w:pPr>
        <w:pStyle w:val="a7"/>
        <w:ind w:left="10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960F4" w:rsidRDefault="002D0098" w:rsidP="002D0098">
      <w:pPr>
        <w:pStyle w:val="a7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0098">
        <w:rPr>
          <w:rFonts w:ascii="Times New Roman" w:hAnsi="Times New Roman" w:cs="Times New Roman"/>
          <w:sz w:val="24"/>
          <w:szCs w:val="24"/>
        </w:rPr>
        <w:t xml:space="preserve">Что нужно было сделать, на ваш взгляд, для повышения эффективности советской экономической системы? </w:t>
      </w:r>
    </w:p>
    <w:p w:rsidR="002D0098" w:rsidRPr="002D0098" w:rsidRDefault="002D0098" w:rsidP="002D0098">
      <w:pPr>
        <w:pStyle w:val="a7"/>
        <w:ind w:left="10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D0098" w:rsidRPr="002D0098" w:rsidRDefault="00FA43B9" w:rsidP="00FA43B9">
      <w:pPr>
        <w:rPr>
          <w:b/>
        </w:rPr>
      </w:pPr>
      <w:r>
        <w:rPr>
          <w:b/>
        </w:rPr>
        <w:t>Ч</w:t>
      </w:r>
      <w:r w:rsidRPr="00FA43B9">
        <w:rPr>
          <w:b/>
        </w:rPr>
        <w:t>асть</w:t>
      </w:r>
      <w:r>
        <w:rPr>
          <w:b/>
        </w:rPr>
        <w:t xml:space="preserve"> 3. </w:t>
      </w:r>
      <w:r w:rsidR="002D0098" w:rsidRPr="002D0098">
        <w:rPr>
          <w:b/>
        </w:rPr>
        <w:t>Обществознание</w:t>
      </w:r>
    </w:p>
    <w:p w:rsidR="002D0098" w:rsidRPr="002D0098" w:rsidRDefault="002D0098" w:rsidP="002D009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2D009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D0098">
        <w:rPr>
          <w:rFonts w:ascii="Times New Roman" w:hAnsi="Times New Roman" w:cs="Times New Roman"/>
          <w:sz w:val="24"/>
          <w:szCs w:val="24"/>
        </w:rPr>
        <w:t>Социальная структура — это «организация связей», «упорядоченное устройство частей», «последовательные, устойчивые регулярности», «образец, т. е. наблюдаемая закономерность действия или деятельности», «связи между группами и индивидами, которые находят свое отражение в их поведении» и т. д. Из всех этих определений можно извлечь главное: социальная структура не представляет собой нечто конкретное, «зримое»...</w:t>
      </w:r>
      <w:proofErr w:type="gramEnd"/>
      <w:r w:rsidRPr="002D0098">
        <w:rPr>
          <w:rFonts w:ascii="Times New Roman" w:hAnsi="Times New Roman" w:cs="Times New Roman"/>
          <w:sz w:val="24"/>
          <w:szCs w:val="24"/>
        </w:rPr>
        <w:t xml:space="preserve"> Но она присутствует во всем том, что имеет место в обществе... Социальная структура обладает двойственным характером, если рассматривать ее с точки зрения человека. С одной стороны, она поддерживает рациональную, разумную деятельность, внушает уверенность в прочности устоев жизни. В этом смысле социальная структура обладает как бы терапевтическими свойствами, т. е. указывает нам на присутствие своего рода норм и идеалов. С другой стороны, социальная структура выступает в качестве жесткого ограничения возможного в обществе, она требует, «давит», наказывает и даже уничтожает (как в социальном, так и в физическом отношении) тех, кто ей сопротивляется. Этот двойственный характер социальной структуры находит свое отражение и в нашей неоднозначной трактовке ее влияния на отдельную личность. Мы ищем и желаем ее поддержки, но мы всеми возможными способами сопротивляемся ее нормативным предписаниям, постоянно внушая себе и другим, что наш личный опыт полностью отличен от опыта других людей.</w:t>
      </w:r>
    </w:p>
    <w:p w:rsidR="002D0098" w:rsidRPr="002D0098" w:rsidRDefault="002D0098" w:rsidP="002D009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2D0098">
        <w:rPr>
          <w:rFonts w:ascii="Times New Roman" w:hAnsi="Times New Roman" w:cs="Times New Roman"/>
          <w:b/>
          <w:sz w:val="24"/>
          <w:szCs w:val="24"/>
        </w:rPr>
        <w:t>Задания</w:t>
      </w:r>
      <w:r w:rsidRPr="002D0098">
        <w:rPr>
          <w:rFonts w:ascii="Times New Roman" w:hAnsi="Times New Roman" w:cs="Times New Roman"/>
          <w:sz w:val="24"/>
          <w:szCs w:val="24"/>
        </w:rPr>
        <w:t>:</w:t>
      </w:r>
    </w:p>
    <w:p w:rsidR="002D0098" w:rsidRDefault="002D0098" w:rsidP="002D0098">
      <w:pPr>
        <w:pStyle w:val="a7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0098">
        <w:rPr>
          <w:rFonts w:ascii="Times New Roman" w:hAnsi="Times New Roman" w:cs="Times New Roman"/>
          <w:sz w:val="24"/>
          <w:szCs w:val="24"/>
        </w:rPr>
        <w:t>Составьте план текста. Для этого выделите основные смысловые фрагменты текста и озаглавьте каждый из них.</w:t>
      </w:r>
    </w:p>
    <w:p w:rsidR="002D0098" w:rsidRPr="002D0098" w:rsidRDefault="002D0098" w:rsidP="002D0098">
      <w:pPr>
        <w:pStyle w:val="a7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D0098" w:rsidRDefault="002D0098" w:rsidP="002D0098">
      <w:pPr>
        <w:pStyle w:val="a7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0098">
        <w:rPr>
          <w:rFonts w:ascii="Times New Roman" w:hAnsi="Times New Roman" w:cs="Times New Roman"/>
          <w:sz w:val="24"/>
          <w:szCs w:val="24"/>
        </w:rPr>
        <w:t>Какие два аргумента приводит автор в подтверждение идеи о двойственном характере социальной структуры?</w:t>
      </w:r>
    </w:p>
    <w:p w:rsidR="002D0098" w:rsidRPr="002D0098" w:rsidRDefault="002D0098" w:rsidP="002D0098">
      <w:pPr>
        <w:pStyle w:val="a7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D0098" w:rsidRDefault="002D0098" w:rsidP="002D0098">
      <w:pPr>
        <w:pStyle w:val="a7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0098">
        <w:rPr>
          <w:rFonts w:ascii="Times New Roman" w:hAnsi="Times New Roman" w:cs="Times New Roman"/>
          <w:sz w:val="24"/>
          <w:szCs w:val="24"/>
        </w:rPr>
        <w:t>Каким образом социальная структура общество может способствовать реализации личности человека? Приведите пример иллюстрирующий ваш ответ.</w:t>
      </w:r>
    </w:p>
    <w:p w:rsidR="003960F4" w:rsidRPr="002D0098" w:rsidRDefault="002D0098" w:rsidP="002D0098">
      <w:pPr>
        <w:pStyle w:val="a7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B02CE" w:rsidRDefault="00FA43B9" w:rsidP="00FA43B9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Часть 4. </w:t>
      </w:r>
      <w:r w:rsidR="00E667DB" w:rsidRPr="00E667DB">
        <w:rPr>
          <w:rFonts w:ascii="Times New Roman" w:hAnsi="Times New Roman" w:cs="Times New Roman"/>
          <w:b/>
          <w:sz w:val="24"/>
          <w:szCs w:val="24"/>
        </w:rPr>
        <w:t>Физика</w:t>
      </w:r>
    </w:p>
    <w:p w:rsidR="00ED3FA5" w:rsidRPr="006A6396" w:rsidRDefault="00ED3FA5" w:rsidP="00ED3FA5">
      <w:pPr>
        <w:rPr>
          <w:rFonts w:eastAsia="Calibri"/>
          <w:b/>
          <w:i/>
          <w:lang w:eastAsia="en-US"/>
        </w:rPr>
      </w:pPr>
      <w:r w:rsidRPr="006A6396">
        <w:rPr>
          <w:rFonts w:eastAsia="Calibri"/>
          <w:b/>
          <w:i/>
          <w:lang w:eastAsia="en-US"/>
        </w:rPr>
        <w:t>Задание № 1</w:t>
      </w:r>
    </w:p>
    <w:p w:rsidR="00ED3FA5" w:rsidRPr="006A6396" w:rsidRDefault="00ED3FA5" w:rsidP="00ED3FA5">
      <w:pPr>
        <w:rPr>
          <w:rFonts w:eastAsia="Calibri"/>
          <w:b/>
          <w:i/>
          <w:lang w:eastAsia="en-US"/>
        </w:rPr>
      </w:pPr>
      <w:r w:rsidRPr="006A6396">
        <w:rPr>
          <w:rFonts w:eastAsia="Calibri"/>
          <w:lang w:eastAsia="en-US"/>
        </w:rPr>
        <w:t>У вас есть мензурка с водой и тело неправильной формы. Если тело опустить в воду, оно плавает, частично погрузившись, как показано на рисунке. Пользуясь рисунком, определите и запишите в бланке ответов силу тяжести, действующую на данное тело, в единицах СИ.</w:t>
      </w:r>
    </w:p>
    <w:p w:rsidR="00ED3FA5" w:rsidRDefault="00ED3FA5" w:rsidP="00ED3FA5">
      <w:pPr>
        <w:pStyle w:val="a7"/>
        <w:rPr>
          <w:rFonts w:eastAsia="Calibri"/>
        </w:rPr>
      </w:pPr>
      <w:r w:rsidRPr="00E667DB">
        <w:rPr>
          <w:rFonts w:eastAsia="Calibri"/>
          <w:noProof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-6350</wp:posOffset>
            </wp:positionH>
            <wp:positionV relativeFrom="paragraph">
              <wp:posOffset>182880</wp:posOffset>
            </wp:positionV>
            <wp:extent cx="2305050" cy="1600200"/>
            <wp:effectExtent l="19050" t="0" r="0" b="0"/>
            <wp:wrapSquare wrapText="bothSides"/>
            <wp:docPr id="1" name="Рисунок 5" descr="C!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!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0000" contrast="40000"/>
                      <a:grayscl/>
                    </a:blip>
                    <a:srcRect l="4709" t="56163" r="14540" b="92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60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Calibri"/>
        </w:rPr>
        <w:t>Ответ: _______________________________________________________________________________________</w:t>
      </w:r>
    </w:p>
    <w:p w:rsidR="00ED3FA5" w:rsidRDefault="00ED3FA5" w:rsidP="00ED3FA5">
      <w:pPr>
        <w:pStyle w:val="a7"/>
        <w:rPr>
          <w:rFonts w:eastAsia="Calibri"/>
        </w:rPr>
      </w:pPr>
    </w:p>
    <w:p w:rsidR="00ED3FA5" w:rsidRDefault="00ED3FA5" w:rsidP="00ED3FA5">
      <w:pPr>
        <w:pStyle w:val="a7"/>
        <w:rPr>
          <w:rFonts w:eastAsia="Calibri"/>
        </w:rPr>
      </w:pPr>
    </w:p>
    <w:p w:rsidR="00ED3FA5" w:rsidRDefault="00ED3FA5" w:rsidP="00ED3FA5">
      <w:pPr>
        <w:pStyle w:val="a7"/>
        <w:rPr>
          <w:rFonts w:eastAsia="Calibri"/>
        </w:rPr>
      </w:pPr>
    </w:p>
    <w:p w:rsidR="00ED3FA5" w:rsidRDefault="00ED3FA5" w:rsidP="00ED3FA5">
      <w:pPr>
        <w:pStyle w:val="a7"/>
        <w:rPr>
          <w:rFonts w:eastAsia="Calibri"/>
        </w:rPr>
      </w:pPr>
    </w:p>
    <w:p w:rsidR="00ED3FA5" w:rsidRDefault="00ED3FA5" w:rsidP="00ED3FA5">
      <w:pPr>
        <w:pStyle w:val="a7"/>
        <w:rPr>
          <w:rFonts w:eastAsia="Calibri"/>
        </w:rPr>
      </w:pPr>
    </w:p>
    <w:p w:rsidR="00ED3FA5" w:rsidRDefault="00ED3FA5" w:rsidP="00ED3FA5">
      <w:pPr>
        <w:pStyle w:val="a7"/>
        <w:rPr>
          <w:rFonts w:eastAsia="Calibri"/>
        </w:rPr>
      </w:pPr>
    </w:p>
    <w:p w:rsidR="00ED3FA5" w:rsidRDefault="00ED3FA5" w:rsidP="00ED3FA5">
      <w:pPr>
        <w:pStyle w:val="a7"/>
        <w:rPr>
          <w:rFonts w:eastAsia="Calibri"/>
        </w:rPr>
      </w:pPr>
    </w:p>
    <w:p w:rsidR="00ED3FA5" w:rsidRDefault="00ED3FA5" w:rsidP="00ED3FA5">
      <w:pPr>
        <w:pStyle w:val="a7"/>
        <w:rPr>
          <w:rFonts w:eastAsia="Calibri"/>
        </w:rPr>
      </w:pPr>
    </w:p>
    <w:p w:rsidR="00ED3FA5" w:rsidRDefault="00ED3FA5" w:rsidP="00ED3FA5">
      <w:pPr>
        <w:pStyle w:val="a7"/>
        <w:rPr>
          <w:rFonts w:eastAsia="Calibri"/>
        </w:rPr>
      </w:pPr>
    </w:p>
    <w:p w:rsidR="00ED3FA5" w:rsidRDefault="00ED3FA5" w:rsidP="00ED3FA5">
      <w:pPr>
        <w:pStyle w:val="a7"/>
        <w:rPr>
          <w:rFonts w:eastAsia="Calibri"/>
        </w:rPr>
      </w:pPr>
    </w:p>
    <w:p w:rsidR="00ED3FA5" w:rsidRDefault="00ED3FA5" w:rsidP="00ED3FA5">
      <w:pPr>
        <w:shd w:val="clear" w:color="auto" w:fill="FFFFFF"/>
        <w:jc w:val="both"/>
        <w:rPr>
          <w:b/>
          <w:bCs/>
          <w:i/>
        </w:rPr>
      </w:pPr>
      <w:r w:rsidRPr="006A6396">
        <w:rPr>
          <w:b/>
          <w:i/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29210</wp:posOffset>
            </wp:positionV>
            <wp:extent cx="1895475" cy="1419225"/>
            <wp:effectExtent l="19050" t="0" r="9525" b="0"/>
            <wp:wrapSquare wrapText="bothSides"/>
            <wp:docPr id="3" name="Рисунок 4" descr="http://upload.wikimedia.org/wikipedia/commons/thumb/6/69/Wittner_metronome.jpg/220px-Wittner_metrono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upload.wikimedia.org/wikipedia/commons/thumb/6/69/Wittner_metronome.jpg/220px-Wittner_metronom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419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i/>
        </w:rPr>
        <w:t>Задание №2</w:t>
      </w:r>
    </w:p>
    <w:p w:rsidR="00ED3FA5" w:rsidRPr="006A6396" w:rsidRDefault="00ED3FA5" w:rsidP="00ED3FA5">
      <w:pPr>
        <w:shd w:val="clear" w:color="auto" w:fill="FFFFFF"/>
        <w:jc w:val="both"/>
      </w:pPr>
      <w:r w:rsidRPr="006A6396">
        <w:rPr>
          <w:b/>
          <w:bCs/>
          <w:i/>
        </w:rPr>
        <w:t>Метроно́м</w:t>
      </w:r>
      <w:r w:rsidRPr="006A6396">
        <w:t xml:space="preserve"> (греч</w:t>
      </w:r>
      <w:proofErr w:type="gramStart"/>
      <w:r w:rsidRPr="006A6396">
        <w:t>.</w:t>
      </w:r>
      <w:proofErr w:type="gramEnd"/>
      <w:r w:rsidRPr="006A6396">
        <w:t xml:space="preserve"> </w:t>
      </w:r>
      <w:r w:rsidRPr="006A6396">
        <w:rPr>
          <w:lang w:val="el-GR"/>
        </w:rPr>
        <w:t>Μέτρον</w:t>
      </w:r>
      <w:r w:rsidRPr="006A6396">
        <w:t xml:space="preserve"> — </w:t>
      </w:r>
      <w:proofErr w:type="gramStart"/>
      <w:r w:rsidRPr="006A6396">
        <w:t>м</w:t>
      </w:r>
      <w:proofErr w:type="gramEnd"/>
      <w:r w:rsidRPr="006A6396">
        <w:t xml:space="preserve">ера, </w:t>
      </w:r>
      <w:r w:rsidRPr="006A6396">
        <w:rPr>
          <w:lang w:val="el-GR"/>
        </w:rPr>
        <w:t>νόμος</w:t>
      </w:r>
      <w:r w:rsidRPr="006A6396">
        <w:t xml:space="preserve"> — закон) — прибор, способный производить произвольное количество тактовых долей времени на слух. Служит как вспомогательный прибор для установления точного темпа в музыкальном произведении.</w:t>
      </w:r>
    </w:p>
    <w:p w:rsidR="00ED3FA5" w:rsidRPr="00A339DC" w:rsidRDefault="00ED3FA5" w:rsidP="00ED3FA5">
      <w:pPr>
        <w:shd w:val="clear" w:color="auto" w:fill="FFFFFF"/>
        <w:jc w:val="both"/>
      </w:pPr>
      <w:r w:rsidRPr="00A339DC">
        <w:t>Обычно метроном состоит из деревянного корпуса пирамидальной формы, одна из граней которого срезана; на этом срезе находится маятник с грузиком. Позиция грузика влияет на частоту ударов метронома: чем выше грузик, тем реже удары, и, соответственно, чем грузик ниже, тем удары чаще. За маятником расположена шкала, по которой устанавливается частота ударов. Плоский маятник со стержнем — система с одной степенью свободы. При малых колебаниях физический маятник колеблется так же, как математический с приведённой длиной.</w:t>
      </w:r>
    </w:p>
    <w:p w:rsidR="00ED3FA5" w:rsidRPr="00A339DC" w:rsidRDefault="00ED3FA5" w:rsidP="00ED3FA5">
      <w:pPr>
        <w:shd w:val="clear" w:color="auto" w:fill="FFFFFF"/>
        <w:jc w:val="both"/>
      </w:pPr>
      <w:r w:rsidRPr="00A339DC">
        <w:t xml:space="preserve">Кроме </w:t>
      </w:r>
      <w:proofErr w:type="gramStart"/>
      <w:r w:rsidRPr="00A339DC">
        <w:t>механических</w:t>
      </w:r>
      <w:proofErr w:type="gramEnd"/>
      <w:r w:rsidRPr="00A339DC">
        <w:t>, существуют и электронные метрономы.</w:t>
      </w:r>
    </w:p>
    <w:p w:rsidR="00ED3FA5" w:rsidRPr="00A339DC" w:rsidRDefault="00ED3FA5" w:rsidP="00ED3FA5">
      <w:pPr>
        <w:shd w:val="clear" w:color="auto" w:fill="FFFFFF"/>
        <w:jc w:val="both"/>
      </w:pPr>
      <w:r w:rsidRPr="00A339DC">
        <w:t>Также метроном может использоваться во время физических упражнений, лабораторных исследований, в качестве музыкального инструмента. В блокадном Ленинграде, когда радио не работало, в эфире стучал метроном: быстрый темп означал воздушную тревогу, медленный темп — отбой.</w:t>
      </w:r>
    </w:p>
    <w:p w:rsidR="00ED3FA5" w:rsidRPr="00A339DC" w:rsidRDefault="00ED3FA5" w:rsidP="00ED3FA5">
      <w:r w:rsidRPr="00A339DC">
        <w:t>а) Какие характеристики могут повлиять на частоту ударов метронома?</w:t>
      </w:r>
    </w:p>
    <w:p w:rsidR="00ED3FA5" w:rsidRPr="00A339DC" w:rsidRDefault="00ED3FA5" w:rsidP="00ED3FA5">
      <w:r w:rsidRPr="00A339DC">
        <w:t>1) степень завода пружины механического метронома;</w:t>
      </w:r>
    </w:p>
    <w:p w:rsidR="00ED3FA5" w:rsidRPr="00A339DC" w:rsidRDefault="00ED3FA5" w:rsidP="00ED3FA5">
      <w:r w:rsidRPr="00A339DC">
        <w:t xml:space="preserve">2) материал корпуса; </w:t>
      </w:r>
    </w:p>
    <w:p w:rsidR="00ED3FA5" w:rsidRPr="00A339DC" w:rsidRDefault="00ED3FA5" w:rsidP="00ED3FA5">
      <w:r w:rsidRPr="00A339DC">
        <w:t xml:space="preserve">3) положение груза;   </w:t>
      </w:r>
    </w:p>
    <w:p w:rsidR="00ED3FA5" w:rsidRDefault="00ED3FA5" w:rsidP="00ED3FA5">
      <w:r w:rsidRPr="00A339DC">
        <w:t>4) все перечисленные выше факторы.</w:t>
      </w:r>
    </w:p>
    <w:p w:rsidR="00ED3FA5" w:rsidRPr="00A339DC" w:rsidRDefault="00ED3FA5" w:rsidP="00ED3FA5">
      <w:r>
        <w:t>Ответ: ________________________________________________________________________________</w:t>
      </w:r>
    </w:p>
    <w:p w:rsidR="00ED3FA5" w:rsidRDefault="00ED3FA5" w:rsidP="00ED3FA5">
      <w:r w:rsidRPr="00A339DC">
        <w:t xml:space="preserve">б) Изменятся ли и если изменится, </w:t>
      </w:r>
      <w:proofErr w:type="gramStart"/>
      <w:r w:rsidRPr="00A339DC">
        <w:t>то</w:t>
      </w:r>
      <w:proofErr w:type="gramEnd"/>
      <w:r w:rsidRPr="00A339DC">
        <w:t xml:space="preserve"> как частота ударов метронома, если перенести его на другую планету, но не менять положение груза? Ответ поясните.</w:t>
      </w:r>
    </w:p>
    <w:p w:rsidR="00ED3FA5" w:rsidRPr="00E667DB" w:rsidRDefault="00ED3FA5" w:rsidP="00ED3FA5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667DB" w:rsidRDefault="00E667DB" w:rsidP="00D27127">
      <w:pPr>
        <w:pStyle w:val="a7"/>
        <w:ind w:firstLine="708"/>
        <w:rPr>
          <w:rFonts w:ascii="Times New Roman" w:hAnsi="Times New Roman" w:cs="Times New Roman"/>
          <w:sz w:val="24"/>
          <w:szCs w:val="24"/>
        </w:rPr>
      </w:pPr>
    </w:p>
    <w:p w:rsidR="00FD2F61" w:rsidRDefault="00FA43B9" w:rsidP="00D27127">
      <w:pPr>
        <w:rPr>
          <w:rFonts w:eastAsia="Calibri"/>
          <w:b/>
          <w:lang w:eastAsia="en-US"/>
        </w:rPr>
      </w:pPr>
      <w:r w:rsidRPr="00FA43B9">
        <w:rPr>
          <w:rFonts w:eastAsia="Calibri"/>
          <w:b/>
          <w:lang w:eastAsia="en-US"/>
        </w:rPr>
        <w:t>Часть 5. Математика</w:t>
      </w:r>
    </w:p>
    <w:p w:rsidR="00FA43B9" w:rsidRDefault="00FA43B9" w:rsidP="00D27127">
      <w:pPr>
        <w:rPr>
          <w:rFonts w:eastAsia="Calibri"/>
          <w:lang w:eastAsia="en-US"/>
        </w:rPr>
      </w:pPr>
      <w:r w:rsidRPr="00FA43B9">
        <w:rPr>
          <w:rFonts w:eastAsia="Calibri"/>
          <w:lang w:eastAsia="en-US"/>
        </w:rPr>
        <w:t>Для квартиры площадью 150 кв.</w:t>
      </w:r>
      <w:r>
        <w:rPr>
          <w:rFonts w:eastAsia="Calibri"/>
          <w:lang w:eastAsia="en-US"/>
        </w:rPr>
        <w:t xml:space="preserve"> </w:t>
      </w:r>
      <w:r w:rsidRPr="00FA43B9">
        <w:rPr>
          <w:rFonts w:eastAsia="Calibri"/>
          <w:lang w:eastAsia="en-US"/>
        </w:rPr>
        <w:t>м заказан натяжной потолок белого цвета. Стоимость материалов с учетом     работ по установке  натяжных потолков приведена в таблице.</w:t>
      </w:r>
      <w:r w:rsidR="00C740F6">
        <w:rPr>
          <w:rFonts w:eastAsia="Calibri"/>
          <w:lang w:eastAsia="en-US"/>
        </w:rPr>
        <w:t xml:space="preserve"> Выполните расчеты, запишите ответ.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8"/>
        <w:gridCol w:w="2604"/>
        <w:gridCol w:w="2136"/>
        <w:gridCol w:w="2137"/>
        <w:gridCol w:w="2137"/>
      </w:tblGrid>
      <w:tr w:rsidR="00691A66" w:rsidTr="00691A66">
        <w:tc>
          <w:tcPr>
            <w:tcW w:w="1668" w:type="dxa"/>
            <w:vMerge w:val="restart"/>
          </w:tcPr>
          <w:p w:rsidR="00691A66" w:rsidRDefault="00691A66" w:rsidP="00D2712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Цвет потолка</w:t>
            </w:r>
          </w:p>
        </w:tc>
        <w:tc>
          <w:tcPr>
            <w:tcW w:w="9014" w:type="dxa"/>
            <w:gridSpan w:val="4"/>
          </w:tcPr>
          <w:p w:rsidR="00691A66" w:rsidRDefault="00691A66" w:rsidP="00691A6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Цена в руб. за 1 кв. м (в зависимости от площади помещения)</w:t>
            </w:r>
          </w:p>
        </w:tc>
      </w:tr>
      <w:tr w:rsidR="00691A66" w:rsidTr="00691A66">
        <w:tc>
          <w:tcPr>
            <w:tcW w:w="1668" w:type="dxa"/>
            <w:vMerge/>
          </w:tcPr>
          <w:p w:rsidR="00691A66" w:rsidRDefault="00691A66" w:rsidP="00D27127">
            <w:pPr>
              <w:rPr>
                <w:rFonts w:eastAsia="Calibri"/>
                <w:lang w:eastAsia="en-US"/>
              </w:rPr>
            </w:pPr>
          </w:p>
        </w:tc>
        <w:tc>
          <w:tcPr>
            <w:tcW w:w="2604" w:type="dxa"/>
          </w:tcPr>
          <w:p w:rsidR="00691A66" w:rsidRDefault="00691A66" w:rsidP="00D2712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 10 кв. м</w:t>
            </w:r>
          </w:p>
        </w:tc>
        <w:tc>
          <w:tcPr>
            <w:tcW w:w="2136" w:type="dxa"/>
          </w:tcPr>
          <w:p w:rsidR="00691A66" w:rsidRDefault="00691A66" w:rsidP="00D2712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От 11 до 30 кв. м</w:t>
            </w:r>
          </w:p>
        </w:tc>
        <w:tc>
          <w:tcPr>
            <w:tcW w:w="2137" w:type="dxa"/>
          </w:tcPr>
          <w:p w:rsidR="00691A66" w:rsidRDefault="00691A66" w:rsidP="00D2712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От 31 до 60 кв. м</w:t>
            </w:r>
          </w:p>
        </w:tc>
        <w:tc>
          <w:tcPr>
            <w:tcW w:w="2137" w:type="dxa"/>
          </w:tcPr>
          <w:p w:rsidR="00691A66" w:rsidRDefault="00691A66" w:rsidP="00D2712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Свыше 60 кв. м</w:t>
            </w:r>
          </w:p>
        </w:tc>
      </w:tr>
      <w:tr w:rsidR="00691A66" w:rsidTr="00691A66">
        <w:tc>
          <w:tcPr>
            <w:tcW w:w="1668" w:type="dxa"/>
          </w:tcPr>
          <w:p w:rsidR="00691A66" w:rsidRDefault="00691A66" w:rsidP="00D2712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Белый </w:t>
            </w:r>
          </w:p>
        </w:tc>
        <w:tc>
          <w:tcPr>
            <w:tcW w:w="2604" w:type="dxa"/>
          </w:tcPr>
          <w:p w:rsidR="00691A66" w:rsidRDefault="00691A66" w:rsidP="00D2712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1500</w:t>
            </w:r>
          </w:p>
        </w:tc>
        <w:tc>
          <w:tcPr>
            <w:tcW w:w="2136" w:type="dxa"/>
          </w:tcPr>
          <w:p w:rsidR="00691A66" w:rsidRDefault="00691A66" w:rsidP="00D2712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1150</w:t>
            </w:r>
          </w:p>
        </w:tc>
        <w:tc>
          <w:tcPr>
            <w:tcW w:w="2137" w:type="dxa"/>
          </w:tcPr>
          <w:p w:rsidR="00691A66" w:rsidRDefault="00691A66" w:rsidP="00D2712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900</w:t>
            </w:r>
          </w:p>
        </w:tc>
        <w:tc>
          <w:tcPr>
            <w:tcW w:w="2137" w:type="dxa"/>
          </w:tcPr>
          <w:p w:rsidR="00691A66" w:rsidRDefault="00691A66" w:rsidP="00D2712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650</w:t>
            </w:r>
          </w:p>
        </w:tc>
      </w:tr>
      <w:tr w:rsidR="00691A66" w:rsidTr="00691A66">
        <w:tc>
          <w:tcPr>
            <w:tcW w:w="1668" w:type="dxa"/>
          </w:tcPr>
          <w:p w:rsidR="00691A66" w:rsidRDefault="00691A66" w:rsidP="00D2712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Цветной </w:t>
            </w:r>
          </w:p>
        </w:tc>
        <w:tc>
          <w:tcPr>
            <w:tcW w:w="2604" w:type="dxa"/>
          </w:tcPr>
          <w:p w:rsidR="00691A66" w:rsidRDefault="00691A66" w:rsidP="00D2712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1650</w:t>
            </w:r>
          </w:p>
        </w:tc>
        <w:tc>
          <w:tcPr>
            <w:tcW w:w="2136" w:type="dxa"/>
          </w:tcPr>
          <w:p w:rsidR="00691A66" w:rsidRDefault="00691A66" w:rsidP="00D2712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1300</w:t>
            </w:r>
          </w:p>
        </w:tc>
        <w:tc>
          <w:tcPr>
            <w:tcW w:w="2137" w:type="dxa"/>
          </w:tcPr>
          <w:p w:rsidR="00691A66" w:rsidRDefault="00691A66" w:rsidP="00D2712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1050</w:t>
            </w:r>
          </w:p>
        </w:tc>
        <w:tc>
          <w:tcPr>
            <w:tcW w:w="2137" w:type="dxa"/>
          </w:tcPr>
          <w:p w:rsidR="00691A66" w:rsidRDefault="00691A66" w:rsidP="00D2712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800</w:t>
            </w:r>
          </w:p>
        </w:tc>
      </w:tr>
    </w:tbl>
    <w:p w:rsidR="00ED3FA5" w:rsidRDefault="00691A66" w:rsidP="00D27127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Какова стоимость заказа, если действует сезонная скидка 20%?</w:t>
      </w:r>
    </w:p>
    <w:p w:rsidR="00691A66" w:rsidRDefault="00691A66" w:rsidP="00691A66">
      <w:pPr>
        <w:pStyle w:val="a3"/>
        <w:numPr>
          <w:ilvl w:val="0"/>
          <w:numId w:val="21"/>
        </w:numPr>
        <w:rPr>
          <w:rFonts w:eastAsia="Calibri"/>
          <w:lang w:eastAsia="en-US"/>
        </w:rPr>
      </w:pPr>
      <w:r>
        <w:rPr>
          <w:rFonts w:eastAsia="Calibri"/>
          <w:lang w:eastAsia="en-US"/>
        </w:rPr>
        <w:t>97 500 рублей</w:t>
      </w:r>
    </w:p>
    <w:p w:rsidR="00691A66" w:rsidRDefault="00691A66" w:rsidP="00691A66">
      <w:pPr>
        <w:pStyle w:val="a3"/>
        <w:numPr>
          <w:ilvl w:val="0"/>
          <w:numId w:val="21"/>
        </w:numPr>
        <w:rPr>
          <w:rFonts w:eastAsia="Calibri"/>
          <w:lang w:eastAsia="en-US"/>
        </w:rPr>
      </w:pPr>
      <w:r>
        <w:rPr>
          <w:rFonts w:eastAsia="Calibri"/>
          <w:lang w:eastAsia="en-US"/>
        </w:rPr>
        <w:t>97 480 рублей</w:t>
      </w:r>
    </w:p>
    <w:p w:rsidR="00691A66" w:rsidRDefault="00691A66" w:rsidP="00691A66">
      <w:pPr>
        <w:pStyle w:val="a3"/>
        <w:numPr>
          <w:ilvl w:val="0"/>
          <w:numId w:val="21"/>
        </w:numPr>
        <w:rPr>
          <w:rFonts w:eastAsia="Calibri"/>
          <w:lang w:eastAsia="en-US"/>
        </w:rPr>
      </w:pPr>
      <w:r>
        <w:rPr>
          <w:rFonts w:eastAsia="Calibri"/>
          <w:lang w:eastAsia="en-US"/>
        </w:rPr>
        <w:t>7800 рублей</w:t>
      </w:r>
    </w:p>
    <w:p w:rsidR="00691A66" w:rsidRDefault="00691A66" w:rsidP="00691A66">
      <w:pPr>
        <w:pStyle w:val="a3"/>
        <w:numPr>
          <w:ilvl w:val="0"/>
          <w:numId w:val="21"/>
        </w:numPr>
        <w:rPr>
          <w:rFonts w:eastAsia="Calibri"/>
          <w:lang w:eastAsia="en-US"/>
        </w:rPr>
      </w:pPr>
      <w:r>
        <w:rPr>
          <w:rFonts w:eastAsia="Calibri"/>
          <w:lang w:eastAsia="en-US"/>
        </w:rPr>
        <w:t>78 000 рублей</w:t>
      </w:r>
    </w:p>
    <w:p w:rsidR="00FA43B9" w:rsidRPr="00691A66" w:rsidRDefault="00FA43B9" w:rsidP="00D27127">
      <w:pPr>
        <w:rPr>
          <w:rFonts w:eastAsia="Calibri"/>
          <w:lang w:eastAsia="en-US"/>
        </w:rPr>
      </w:pPr>
      <w:r w:rsidRPr="00FA43B9">
        <w:rPr>
          <w:rFonts w:eastAsia="Calibri"/>
          <w:lang w:eastAsia="en-US"/>
        </w:rPr>
        <w:t>Ответ: _________________________________________________________________________</w:t>
      </w:r>
    </w:p>
    <w:p w:rsidR="00FA43B9" w:rsidRDefault="00FA43B9" w:rsidP="00D27127">
      <w:pPr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Часть 6. Химия</w:t>
      </w:r>
    </w:p>
    <w:p w:rsidR="00C740F6" w:rsidRDefault="00C740F6" w:rsidP="00C740F6">
      <w:r>
        <w:t>Прочитайте следующий текст и выполните задания</w:t>
      </w:r>
      <w:r w:rsidR="00ED3FA5">
        <w:t>.</w:t>
      </w:r>
    </w:p>
    <w:p w:rsidR="00FA43B9" w:rsidRDefault="00C740F6" w:rsidP="00D27127">
      <w:pPr>
        <w:rPr>
          <w:rFonts w:eastAsia="Calibri"/>
          <w:b/>
          <w:lang w:eastAsia="en-US"/>
        </w:rPr>
      </w:pPr>
      <w:r w:rsidRPr="00C740F6">
        <w:rPr>
          <w:rFonts w:eastAsia="Calibri"/>
          <w:b/>
          <w:noProof/>
        </w:rPr>
        <w:drawing>
          <wp:inline distT="0" distB="0" distL="0" distR="0">
            <wp:extent cx="6496050" cy="2776078"/>
            <wp:effectExtent l="19050" t="0" r="0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562" cy="2778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A66" w:rsidRDefault="00691A66" w:rsidP="00691A66">
      <w:pPr>
        <w:pStyle w:val="a3"/>
        <w:numPr>
          <w:ilvl w:val="0"/>
          <w:numId w:val="20"/>
        </w:numPr>
        <w:rPr>
          <w:rFonts w:eastAsia="Calibri"/>
          <w:lang w:eastAsia="en-US"/>
        </w:rPr>
      </w:pPr>
      <w:r w:rsidRPr="00691A66">
        <w:rPr>
          <w:rFonts w:eastAsia="Calibri"/>
          <w:lang w:eastAsia="en-US"/>
        </w:rPr>
        <w:t>Сопоставьте молекулярное уравнение реакции получения гидроксида кальция, которая упоминалась в тексте. Ответ: _____________________________________________________</w:t>
      </w:r>
      <w:r>
        <w:rPr>
          <w:rFonts w:eastAsia="Calibri"/>
          <w:lang w:eastAsia="en-US"/>
        </w:rPr>
        <w:t>____</w:t>
      </w:r>
    </w:p>
    <w:p w:rsidR="00C740F6" w:rsidRPr="00691A66" w:rsidRDefault="00691A66" w:rsidP="00D27127">
      <w:pPr>
        <w:pStyle w:val="a3"/>
        <w:numPr>
          <w:ilvl w:val="0"/>
          <w:numId w:val="20"/>
        </w:numPr>
        <w:rPr>
          <w:rFonts w:eastAsia="Calibri"/>
          <w:lang w:eastAsia="en-US"/>
        </w:rPr>
      </w:pPr>
      <w:r>
        <w:rPr>
          <w:rFonts w:eastAsia="Calibri"/>
          <w:lang w:eastAsia="en-US"/>
        </w:rPr>
        <w:t>Объясните, почему этот процес называют гашением. Ответ: 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D3FA5" w:rsidRDefault="00FA43B9" w:rsidP="00D27127">
      <w:pPr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Часть 7. Биология</w:t>
      </w:r>
    </w:p>
    <w:p w:rsidR="00ED3FA5" w:rsidRDefault="00ED3FA5" w:rsidP="00ED3FA5">
      <w:pPr>
        <w:ind w:firstLine="708"/>
        <w:jc w:val="both"/>
        <w:rPr>
          <w:rFonts w:eastAsia="Calibri"/>
          <w:lang w:eastAsia="en-US"/>
        </w:rPr>
      </w:pPr>
      <w:r w:rsidRPr="00ED3FA5">
        <w:rPr>
          <w:rFonts w:eastAsia="Calibri"/>
          <w:lang w:eastAsia="en-US"/>
        </w:rPr>
        <w:t xml:space="preserve">Известно, </w:t>
      </w:r>
      <w:r w:rsidRPr="00ED3FA5">
        <w:rPr>
          <w:rFonts w:eastAsia="Calibri"/>
          <w:b/>
          <w:lang w:eastAsia="en-US"/>
        </w:rPr>
        <w:t>Иван Павлов</w:t>
      </w:r>
      <w:r w:rsidRPr="00ED3FA5">
        <w:rPr>
          <w:rFonts w:eastAsia="Calibri"/>
          <w:lang w:eastAsia="en-US"/>
        </w:rPr>
        <w:t xml:space="preserve"> – один из авторитетнейших ученых России, создатель науки о высшей нервной деятельности и представлений о процессах регуляции пищеварения.</w:t>
      </w:r>
    </w:p>
    <w:p w:rsidR="00ED3FA5" w:rsidRDefault="00ED3FA5" w:rsidP="00ED3FA5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Используя эти сведения, выберите из приведенного ниже списка три утверждения, относящиеся к описанию данных заслуг ученого.</w:t>
      </w:r>
    </w:p>
    <w:p w:rsidR="00ED3FA5" w:rsidRDefault="00ED3FA5" w:rsidP="00ED3FA5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Запишите цифры, соответствующие выбранным ответам.</w:t>
      </w:r>
    </w:p>
    <w:p w:rsidR="00ED3FA5" w:rsidRDefault="00ED3FA5" w:rsidP="00ED3FA5">
      <w:pPr>
        <w:pStyle w:val="a3"/>
        <w:numPr>
          <w:ilvl w:val="0"/>
          <w:numId w:val="19"/>
        </w:num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На научные взгляды ученого огромное влияние оказала книга И.М. Сеченова «Рефлексы головного мозга».</w:t>
      </w:r>
    </w:p>
    <w:p w:rsidR="00ED3FA5" w:rsidRDefault="00ED3FA5" w:rsidP="00ED3FA5">
      <w:pPr>
        <w:pStyle w:val="a3"/>
        <w:numPr>
          <w:ilvl w:val="0"/>
          <w:numId w:val="19"/>
        </w:num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 1883 году ученый защитил докторскую диссертацию «О центробежных нервах сердца».</w:t>
      </w:r>
    </w:p>
    <w:p w:rsidR="00ED3FA5" w:rsidRDefault="00ED3FA5" w:rsidP="00ED3FA5">
      <w:pPr>
        <w:pStyle w:val="a3"/>
        <w:numPr>
          <w:ilvl w:val="0"/>
          <w:numId w:val="19"/>
        </w:num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Создал общепризнанное учение о двух сигнальных системах.</w:t>
      </w:r>
    </w:p>
    <w:p w:rsidR="00ED3FA5" w:rsidRDefault="00ED3FA5" w:rsidP="00ED3FA5">
      <w:pPr>
        <w:pStyle w:val="a3"/>
        <w:numPr>
          <w:ilvl w:val="0"/>
          <w:numId w:val="19"/>
        </w:num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Разработал методику опытов с мнимым кормлением.</w:t>
      </w:r>
    </w:p>
    <w:p w:rsidR="00ED3FA5" w:rsidRDefault="00ED3FA5" w:rsidP="00ED3FA5">
      <w:pPr>
        <w:pStyle w:val="a3"/>
        <w:numPr>
          <w:ilvl w:val="0"/>
          <w:numId w:val="19"/>
        </w:num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Предки Павлова по отцовской и материнской линиям были служителями церкви.</w:t>
      </w:r>
    </w:p>
    <w:p w:rsidR="00ED3FA5" w:rsidRDefault="00ED3FA5" w:rsidP="00ED3FA5">
      <w:pPr>
        <w:pStyle w:val="a3"/>
        <w:numPr>
          <w:ilvl w:val="0"/>
          <w:numId w:val="19"/>
        </w:num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Лауреат Нобелевской премии в области медицины и физиологии 1904 года.</w:t>
      </w:r>
    </w:p>
    <w:p w:rsidR="00ED3FA5" w:rsidRPr="00ED3FA5" w:rsidRDefault="00ED3FA5" w:rsidP="00691A66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Ответ: ______________________________________________</w:t>
      </w:r>
      <w:r w:rsidR="00691A66">
        <w:rPr>
          <w:rFonts w:eastAsia="Calibri"/>
          <w:lang w:eastAsia="en-US"/>
        </w:rPr>
        <w:t>_______________________________</w:t>
      </w:r>
    </w:p>
    <w:p w:rsidR="005B02CE" w:rsidRPr="005B02CE" w:rsidRDefault="005B02CE" w:rsidP="005B02CE">
      <w:pPr>
        <w:tabs>
          <w:tab w:val="left" w:pos="1665"/>
        </w:tabs>
        <w:rPr>
          <w:rFonts w:eastAsiaTheme="minorHAnsi"/>
          <w:lang w:eastAsia="en-US"/>
        </w:rPr>
      </w:pPr>
    </w:p>
    <w:p w:rsidR="00FD2F61" w:rsidRPr="003960F4" w:rsidRDefault="00FD2F61" w:rsidP="003960F4">
      <w:pPr>
        <w:jc w:val="both"/>
        <w:rPr>
          <w:rFonts w:eastAsia="Calibri"/>
          <w:lang w:eastAsia="en-US"/>
        </w:rPr>
      </w:pPr>
    </w:p>
    <w:sectPr w:rsidR="00FD2F61" w:rsidRPr="003960F4" w:rsidSect="00293F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F64DF"/>
    <w:multiLevelType w:val="hybridMultilevel"/>
    <w:tmpl w:val="CFAA4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42DD1"/>
    <w:multiLevelType w:val="hybridMultilevel"/>
    <w:tmpl w:val="F26CA8DA"/>
    <w:lvl w:ilvl="0" w:tplc="0419000F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4F1800"/>
    <w:multiLevelType w:val="hybridMultilevel"/>
    <w:tmpl w:val="FBAA3BC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214B7E"/>
    <w:multiLevelType w:val="hybridMultilevel"/>
    <w:tmpl w:val="F766BF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C10AC1"/>
    <w:multiLevelType w:val="hybridMultilevel"/>
    <w:tmpl w:val="EB98DA54"/>
    <w:lvl w:ilvl="0" w:tplc="2284A7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42301A0"/>
    <w:multiLevelType w:val="hybridMultilevel"/>
    <w:tmpl w:val="E098DBC4"/>
    <w:lvl w:ilvl="0" w:tplc="61323C4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9C764A3"/>
    <w:multiLevelType w:val="hybridMultilevel"/>
    <w:tmpl w:val="BE72A91C"/>
    <w:lvl w:ilvl="0" w:tplc="B7F02C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2970E30"/>
    <w:multiLevelType w:val="hybridMultilevel"/>
    <w:tmpl w:val="8B6889D2"/>
    <w:lvl w:ilvl="0" w:tplc="AD5425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7AE5380"/>
    <w:multiLevelType w:val="hybridMultilevel"/>
    <w:tmpl w:val="09BCB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CE786E"/>
    <w:multiLevelType w:val="hybridMultilevel"/>
    <w:tmpl w:val="B4E08CB0"/>
    <w:lvl w:ilvl="0" w:tplc="78886A6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710724"/>
    <w:multiLevelType w:val="hybridMultilevel"/>
    <w:tmpl w:val="3628029C"/>
    <w:lvl w:ilvl="0" w:tplc="CE22726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9F966AC"/>
    <w:multiLevelType w:val="hybridMultilevel"/>
    <w:tmpl w:val="59CC608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1AE1142"/>
    <w:multiLevelType w:val="hybridMultilevel"/>
    <w:tmpl w:val="072A593C"/>
    <w:lvl w:ilvl="0" w:tplc="2CE22F8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6BB5D81"/>
    <w:multiLevelType w:val="hybridMultilevel"/>
    <w:tmpl w:val="54C22E4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6C775F41"/>
    <w:multiLevelType w:val="hybridMultilevel"/>
    <w:tmpl w:val="C8CA62F2"/>
    <w:lvl w:ilvl="0" w:tplc="F9A616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0A718C2"/>
    <w:multiLevelType w:val="hybridMultilevel"/>
    <w:tmpl w:val="0C7E8FF2"/>
    <w:lvl w:ilvl="0" w:tplc="2F4E24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62371D9"/>
    <w:multiLevelType w:val="hybridMultilevel"/>
    <w:tmpl w:val="066CB7EE"/>
    <w:lvl w:ilvl="0" w:tplc="A390340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7BCD397C"/>
    <w:multiLevelType w:val="hybridMultilevel"/>
    <w:tmpl w:val="B0262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3F4711"/>
    <w:multiLevelType w:val="hybridMultilevel"/>
    <w:tmpl w:val="F934C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193A66"/>
    <w:multiLevelType w:val="hybridMultilevel"/>
    <w:tmpl w:val="ED543A38"/>
    <w:lvl w:ilvl="0" w:tplc="8B4A223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D90590"/>
    <w:multiLevelType w:val="hybridMultilevel"/>
    <w:tmpl w:val="CB3C5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8"/>
  </w:num>
  <w:num w:numId="3">
    <w:abstractNumId w:val="14"/>
  </w:num>
  <w:num w:numId="4">
    <w:abstractNumId w:val="10"/>
  </w:num>
  <w:num w:numId="5">
    <w:abstractNumId w:val="7"/>
  </w:num>
  <w:num w:numId="6">
    <w:abstractNumId w:val="4"/>
  </w:num>
  <w:num w:numId="7">
    <w:abstractNumId w:val="6"/>
  </w:num>
  <w:num w:numId="8">
    <w:abstractNumId w:val="15"/>
  </w:num>
  <w:num w:numId="9">
    <w:abstractNumId w:val="5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20"/>
  </w:num>
  <w:num w:numId="15">
    <w:abstractNumId w:val="19"/>
  </w:num>
  <w:num w:numId="16">
    <w:abstractNumId w:val="16"/>
  </w:num>
  <w:num w:numId="17">
    <w:abstractNumId w:val="17"/>
  </w:num>
  <w:num w:numId="18">
    <w:abstractNumId w:val="0"/>
  </w:num>
  <w:num w:numId="19">
    <w:abstractNumId w:val="12"/>
  </w:num>
  <w:num w:numId="20">
    <w:abstractNumId w:val="13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0480"/>
    <w:rsid w:val="00003300"/>
    <w:rsid w:val="0000338D"/>
    <w:rsid w:val="000052F8"/>
    <w:rsid w:val="00015F5B"/>
    <w:rsid w:val="0002047B"/>
    <w:rsid w:val="0002709F"/>
    <w:rsid w:val="00044BAB"/>
    <w:rsid w:val="000511D2"/>
    <w:rsid w:val="00060343"/>
    <w:rsid w:val="00062290"/>
    <w:rsid w:val="00072D4B"/>
    <w:rsid w:val="000A5FBA"/>
    <w:rsid w:val="000B2030"/>
    <w:rsid w:val="000D1150"/>
    <w:rsid w:val="000D7FE6"/>
    <w:rsid w:val="000E25A5"/>
    <w:rsid w:val="000E71BC"/>
    <w:rsid w:val="000F4432"/>
    <w:rsid w:val="00102F3B"/>
    <w:rsid w:val="00121815"/>
    <w:rsid w:val="00127E56"/>
    <w:rsid w:val="001474A7"/>
    <w:rsid w:val="001826D4"/>
    <w:rsid w:val="001837A2"/>
    <w:rsid w:val="00193B84"/>
    <w:rsid w:val="00194BF8"/>
    <w:rsid w:val="001A5654"/>
    <w:rsid w:val="001B37E3"/>
    <w:rsid w:val="001C0C92"/>
    <w:rsid w:val="001D327B"/>
    <w:rsid w:val="0020043F"/>
    <w:rsid w:val="00206473"/>
    <w:rsid w:val="002066A7"/>
    <w:rsid w:val="00210C8A"/>
    <w:rsid w:val="0021683B"/>
    <w:rsid w:val="00220371"/>
    <w:rsid w:val="00240381"/>
    <w:rsid w:val="00240C17"/>
    <w:rsid w:val="00265ED5"/>
    <w:rsid w:val="002823F7"/>
    <w:rsid w:val="00293FCD"/>
    <w:rsid w:val="0029654B"/>
    <w:rsid w:val="002A120E"/>
    <w:rsid w:val="002B6298"/>
    <w:rsid w:val="002C1536"/>
    <w:rsid w:val="002C6A5B"/>
    <w:rsid w:val="002D0098"/>
    <w:rsid w:val="002D2DDA"/>
    <w:rsid w:val="002D371E"/>
    <w:rsid w:val="002D522A"/>
    <w:rsid w:val="002D724A"/>
    <w:rsid w:val="002E217E"/>
    <w:rsid w:val="002F15B3"/>
    <w:rsid w:val="002F2E40"/>
    <w:rsid w:val="00302CC7"/>
    <w:rsid w:val="003031A5"/>
    <w:rsid w:val="00305ED5"/>
    <w:rsid w:val="00307DA6"/>
    <w:rsid w:val="00314545"/>
    <w:rsid w:val="00316420"/>
    <w:rsid w:val="00323BE3"/>
    <w:rsid w:val="00335B6C"/>
    <w:rsid w:val="00337121"/>
    <w:rsid w:val="00337247"/>
    <w:rsid w:val="0034014A"/>
    <w:rsid w:val="00364809"/>
    <w:rsid w:val="00365163"/>
    <w:rsid w:val="00366C22"/>
    <w:rsid w:val="00372156"/>
    <w:rsid w:val="00384CEA"/>
    <w:rsid w:val="00385152"/>
    <w:rsid w:val="003857A1"/>
    <w:rsid w:val="003960F4"/>
    <w:rsid w:val="003B21DF"/>
    <w:rsid w:val="003B3DA9"/>
    <w:rsid w:val="003B67E1"/>
    <w:rsid w:val="003D57D5"/>
    <w:rsid w:val="003E004E"/>
    <w:rsid w:val="003E514A"/>
    <w:rsid w:val="003F35A5"/>
    <w:rsid w:val="003F7038"/>
    <w:rsid w:val="00400296"/>
    <w:rsid w:val="00407893"/>
    <w:rsid w:val="0041721E"/>
    <w:rsid w:val="00426912"/>
    <w:rsid w:val="00445BFC"/>
    <w:rsid w:val="0045151B"/>
    <w:rsid w:val="0048594E"/>
    <w:rsid w:val="004958A1"/>
    <w:rsid w:val="00497039"/>
    <w:rsid w:val="004A068D"/>
    <w:rsid w:val="004A29F9"/>
    <w:rsid w:val="004B0B1E"/>
    <w:rsid w:val="004B0EB7"/>
    <w:rsid w:val="004B33C0"/>
    <w:rsid w:val="004C0B8A"/>
    <w:rsid w:val="004D21A7"/>
    <w:rsid w:val="004E0577"/>
    <w:rsid w:val="004F377B"/>
    <w:rsid w:val="00500D5A"/>
    <w:rsid w:val="005059CD"/>
    <w:rsid w:val="00542DD2"/>
    <w:rsid w:val="00553EF2"/>
    <w:rsid w:val="00570D08"/>
    <w:rsid w:val="00581986"/>
    <w:rsid w:val="00585CA7"/>
    <w:rsid w:val="005A10FA"/>
    <w:rsid w:val="005A42EB"/>
    <w:rsid w:val="005A45A2"/>
    <w:rsid w:val="005B02CE"/>
    <w:rsid w:val="00602509"/>
    <w:rsid w:val="00603ABA"/>
    <w:rsid w:val="006101B8"/>
    <w:rsid w:val="0061259A"/>
    <w:rsid w:val="00614E9B"/>
    <w:rsid w:val="0062577D"/>
    <w:rsid w:val="00626466"/>
    <w:rsid w:val="00634FDC"/>
    <w:rsid w:val="0064359E"/>
    <w:rsid w:val="00643EF0"/>
    <w:rsid w:val="00646936"/>
    <w:rsid w:val="0065152B"/>
    <w:rsid w:val="00661CF3"/>
    <w:rsid w:val="00663933"/>
    <w:rsid w:val="006656B9"/>
    <w:rsid w:val="0067052F"/>
    <w:rsid w:val="00676BF6"/>
    <w:rsid w:val="00677D19"/>
    <w:rsid w:val="00691A66"/>
    <w:rsid w:val="00691E99"/>
    <w:rsid w:val="006A13C8"/>
    <w:rsid w:val="006A6396"/>
    <w:rsid w:val="006A6E87"/>
    <w:rsid w:val="006B5150"/>
    <w:rsid w:val="006B6C42"/>
    <w:rsid w:val="006D367B"/>
    <w:rsid w:val="006E473A"/>
    <w:rsid w:val="006E5829"/>
    <w:rsid w:val="006F1A34"/>
    <w:rsid w:val="006F2B06"/>
    <w:rsid w:val="00706D14"/>
    <w:rsid w:val="00717FEA"/>
    <w:rsid w:val="00721A11"/>
    <w:rsid w:val="00723FA2"/>
    <w:rsid w:val="00730D4A"/>
    <w:rsid w:val="00741310"/>
    <w:rsid w:val="00763069"/>
    <w:rsid w:val="00763FCD"/>
    <w:rsid w:val="0076548C"/>
    <w:rsid w:val="0076710A"/>
    <w:rsid w:val="00784F63"/>
    <w:rsid w:val="007876DF"/>
    <w:rsid w:val="00790972"/>
    <w:rsid w:val="00796A93"/>
    <w:rsid w:val="007A6DCC"/>
    <w:rsid w:val="007B392D"/>
    <w:rsid w:val="007B6793"/>
    <w:rsid w:val="007D2104"/>
    <w:rsid w:val="007D2AE7"/>
    <w:rsid w:val="007D385A"/>
    <w:rsid w:val="007D4BC8"/>
    <w:rsid w:val="00800C5C"/>
    <w:rsid w:val="0080241F"/>
    <w:rsid w:val="00815306"/>
    <w:rsid w:val="00827493"/>
    <w:rsid w:val="008431F3"/>
    <w:rsid w:val="0084429C"/>
    <w:rsid w:val="00846387"/>
    <w:rsid w:val="008578E9"/>
    <w:rsid w:val="00866628"/>
    <w:rsid w:val="00882BDD"/>
    <w:rsid w:val="00883585"/>
    <w:rsid w:val="0088479C"/>
    <w:rsid w:val="008C38E2"/>
    <w:rsid w:val="008D163A"/>
    <w:rsid w:val="008D4166"/>
    <w:rsid w:val="008D6BE4"/>
    <w:rsid w:val="008E049F"/>
    <w:rsid w:val="008E689F"/>
    <w:rsid w:val="0090465E"/>
    <w:rsid w:val="00911404"/>
    <w:rsid w:val="00911562"/>
    <w:rsid w:val="00913DB9"/>
    <w:rsid w:val="00933EAA"/>
    <w:rsid w:val="009361FC"/>
    <w:rsid w:val="0096123D"/>
    <w:rsid w:val="00963499"/>
    <w:rsid w:val="009661BC"/>
    <w:rsid w:val="00971ECF"/>
    <w:rsid w:val="0097488F"/>
    <w:rsid w:val="00976C97"/>
    <w:rsid w:val="00987168"/>
    <w:rsid w:val="009A66A7"/>
    <w:rsid w:val="009B0B63"/>
    <w:rsid w:val="009C2027"/>
    <w:rsid w:val="009C7FAE"/>
    <w:rsid w:val="009D70EC"/>
    <w:rsid w:val="009E70F3"/>
    <w:rsid w:val="009F3E5C"/>
    <w:rsid w:val="009F4851"/>
    <w:rsid w:val="009F5105"/>
    <w:rsid w:val="00A03496"/>
    <w:rsid w:val="00A03CD4"/>
    <w:rsid w:val="00A0541A"/>
    <w:rsid w:val="00A0723E"/>
    <w:rsid w:val="00A131BB"/>
    <w:rsid w:val="00A1360A"/>
    <w:rsid w:val="00A13B7B"/>
    <w:rsid w:val="00A2329F"/>
    <w:rsid w:val="00A23D22"/>
    <w:rsid w:val="00A33887"/>
    <w:rsid w:val="00A33DAC"/>
    <w:rsid w:val="00A43DF7"/>
    <w:rsid w:val="00A464B9"/>
    <w:rsid w:val="00A47C3D"/>
    <w:rsid w:val="00A5333F"/>
    <w:rsid w:val="00A63DE3"/>
    <w:rsid w:val="00A7335C"/>
    <w:rsid w:val="00A87849"/>
    <w:rsid w:val="00A92DBB"/>
    <w:rsid w:val="00AB068E"/>
    <w:rsid w:val="00AC129F"/>
    <w:rsid w:val="00AC1500"/>
    <w:rsid w:val="00AC18E9"/>
    <w:rsid w:val="00AC62DB"/>
    <w:rsid w:val="00AD0DA9"/>
    <w:rsid w:val="00AE0115"/>
    <w:rsid w:val="00AE1049"/>
    <w:rsid w:val="00AE4219"/>
    <w:rsid w:val="00AE4891"/>
    <w:rsid w:val="00AF29F7"/>
    <w:rsid w:val="00AF2F45"/>
    <w:rsid w:val="00AF3CAF"/>
    <w:rsid w:val="00AF5F7D"/>
    <w:rsid w:val="00AF6F56"/>
    <w:rsid w:val="00B00874"/>
    <w:rsid w:val="00B14944"/>
    <w:rsid w:val="00B24977"/>
    <w:rsid w:val="00B270C0"/>
    <w:rsid w:val="00B353D3"/>
    <w:rsid w:val="00B41F48"/>
    <w:rsid w:val="00B469C0"/>
    <w:rsid w:val="00B82865"/>
    <w:rsid w:val="00B9048E"/>
    <w:rsid w:val="00BB63AB"/>
    <w:rsid w:val="00BB6480"/>
    <w:rsid w:val="00BD5740"/>
    <w:rsid w:val="00BE6642"/>
    <w:rsid w:val="00BE7A03"/>
    <w:rsid w:val="00BF5AE1"/>
    <w:rsid w:val="00BF6D88"/>
    <w:rsid w:val="00C03E7A"/>
    <w:rsid w:val="00C1442F"/>
    <w:rsid w:val="00C20D10"/>
    <w:rsid w:val="00C25EA3"/>
    <w:rsid w:val="00C31B21"/>
    <w:rsid w:val="00C35B51"/>
    <w:rsid w:val="00C4155C"/>
    <w:rsid w:val="00C45681"/>
    <w:rsid w:val="00C45A81"/>
    <w:rsid w:val="00C613E0"/>
    <w:rsid w:val="00C740F6"/>
    <w:rsid w:val="00C93B2D"/>
    <w:rsid w:val="00CB35CD"/>
    <w:rsid w:val="00CC0A95"/>
    <w:rsid w:val="00CC4792"/>
    <w:rsid w:val="00CC683A"/>
    <w:rsid w:val="00CD0417"/>
    <w:rsid w:val="00CE07BE"/>
    <w:rsid w:val="00CE4D42"/>
    <w:rsid w:val="00CE6869"/>
    <w:rsid w:val="00CF0ADB"/>
    <w:rsid w:val="00CF3413"/>
    <w:rsid w:val="00D11FE2"/>
    <w:rsid w:val="00D13876"/>
    <w:rsid w:val="00D15A6C"/>
    <w:rsid w:val="00D16945"/>
    <w:rsid w:val="00D23415"/>
    <w:rsid w:val="00D26BCB"/>
    <w:rsid w:val="00D27127"/>
    <w:rsid w:val="00D360A4"/>
    <w:rsid w:val="00D3776F"/>
    <w:rsid w:val="00D51168"/>
    <w:rsid w:val="00D52A28"/>
    <w:rsid w:val="00D545E2"/>
    <w:rsid w:val="00D7337E"/>
    <w:rsid w:val="00D74301"/>
    <w:rsid w:val="00D77FEB"/>
    <w:rsid w:val="00D83DA8"/>
    <w:rsid w:val="00DA4ED9"/>
    <w:rsid w:val="00DA7865"/>
    <w:rsid w:val="00DD20D8"/>
    <w:rsid w:val="00E11972"/>
    <w:rsid w:val="00E136FB"/>
    <w:rsid w:val="00E148E6"/>
    <w:rsid w:val="00E31C11"/>
    <w:rsid w:val="00E339E4"/>
    <w:rsid w:val="00E35D8E"/>
    <w:rsid w:val="00E51780"/>
    <w:rsid w:val="00E667DB"/>
    <w:rsid w:val="00E6694F"/>
    <w:rsid w:val="00E66C50"/>
    <w:rsid w:val="00E74387"/>
    <w:rsid w:val="00E74AE3"/>
    <w:rsid w:val="00E75306"/>
    <w:rsid w:val="00E75356"/>
    <w:rsid w:val="00E879D3"/>
    <w:rsid w:val="00E9041F"/>
    <w:rsid w:val="00E94348"/>
    <w:rsid w:val="00EB00BA"/>
    <w:rsid w:val="00EB188B"/>
    <w:rsid w:val="00EC0480"/>
    <w:rsid w:val="00ED09EE"/>
    <w:rsid w:val="00ED3233"/>
    <w:rsid w:val="00ED3FA5"/>
    <w:rsid w:val="00ED70DC"/>
    <w:rsid w:val="00ED7DA3"/>
    <w:rsid w:val="00EE0042"/>
    <w:rsid w:val="00EE7CFD"/>
    <w:rsid w:val="00EF10D5"/>
    <w:rsid w:val="00EF478F"/>
    <w:rsid w:val="00EF6118"/>
    <w:rsid w:val="00F04E00"/>
    <w:rsid w:val="00F0624D"/>
    <w:rsid w:val="00F15144"/>
    <w:rsid w:val="00F235B4"/>
    <w:rsid w:val="00F31422"/>
    <w:rsid w:val="00F46436"/>
    <w:rsid w:val="00F53440"/>
    <w:rsid w:val="00F55F2B"/>
    <w:rsid w:val="00F60B53"/>
    <w:rsid w:val="00F6722B"/>
    <w:rsid w:val="00F71D7B"/>
    <w:rsid w:val="00F72C33"/>
    <w:rsid w:val="00F75753"/>
    <w:rsid w:val="00F81255"/>
    <w:rsid w:val="00F907C3"/>
    <w:rsid w:val="00FA1750"/>
    <w:rsid w:val="00FA22E2"/>
    <w:rsid w:val="00FA43B9"/>
    <w:rsid w:val="00FB16AE"/>
    <w:rsid w:val="00FB4987"/>
    <w:rsid w:val="00FB54A2"/>
    <w:rsid w:val="00FD1C54"/>
    <w:rsid w:val="00FD2F61"/>
    <w:rsid w:val="00FD4BDA"/>
    <w:rsid w:val="00FD6E8A"/>
    <w:rsid w:val="00FF03A4"/>
    <w:rsid w:val="00FF0F4A"/>
    <w:rsid w:val="00FF1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3FCD"/>
    <w:pPr>
      <w:ind w:left="720"/>
      <w:contextualSpacing/>
    </w:pPr>
  </w:style>
  <w:style w:type="table" w:styleId="a4">
    <w:name w:val="Table Grid"/>
    <w:basedOn w:val="a1"/>
    <w:uiPriority w:val="39"/>
    <w:rsid w:val="000622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74A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4AE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5B02CE"/>
    <w:pPr>
      <w:spacing w:after="0" w:line="240" w:lineRule="auto"/>
    </w:pPr>
  </w:style>
  <w:style w:type="table" w:customStyle="1" w:styleId="1">
    <w:name w:val="Сетка таблицы1"/>
    <w:basedOn w:val="a1"/>
    <w:next w:val="a4"/>
    <w:uiPriority w:val="39"/>
    <w:rsid w:val="00E667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39"/>
    <w:rsid w:val="00E667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3FCD"/>
    <w:pPr>
      <w:ind w:left="720"/>
      <w:contextualSpacing/>
    </w:pPr>
  </w:style>
  <w:style w:type="table" w:styleId="a4">
    <w:name w:val="Table Grid"/>
    <w:basedOn w:val="a1"/>
    <w:rsid w:val="000622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74A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4AE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1856</Words>
  <Characters>10585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2015-04-11T06:12:00Z</cp:lastPrinted>
  <dcterms:created xsi:type="dcterms:W3CDTF">2015-04-09T05:21:00Z</dcterms:created>
  <dcterms:modified xsi:type="dcterms:W3CDTF">2019-06-17T15:16:00Z</dcterms:modified>
</cp:coreProperties>
</file>